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DF7B7" w14:textId="77777777" w:rsidR="0051528A" w:rsidRDefault="0051528A">
      <w:r>
        <w:rPr>
          <w:noProof/>
        </w:rPr>
        <w:drawing>
          <wp:inline distT="0" distB="0" distL="0" distR="0" wp14:anchorId="3D04E716" wp14:editId="00221B8D">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F64F8D9" w14:textId="77777777" w:rsidR="0051528A" w:rsidRDefault="0051528A" w:rsidP="0051528A">
      <w:pPr>
        <w:rPr>
          <w:vanish/>
        </w:rPr>
      </w:pPr>
    </w:p>
    <w:p w14:paraId="5FABA713" w14:textId="77777777" w:rsidR="00B342A4" w:rsidRDefault="00B342A4" w:rsidP="0051528A">
      <w:pPr>
        <w:rPr>
          <w:vanish/>
        </w:rPr>
      </w:pPr>
    </w:p>
    <w:p w14:paraId="573562AF" w14:textId="77777777" w:rsidR="00B342A4" w:rsidRDefault="00B342A4" w:rsidP="0051528A">
      <w:pPr>
        <w:rPr>
          <w:vanish/>
        </w:rPr>
      </w:pPr>
    </w:p>
    <w:p w14:paraId="3617CB29" w14:textId="77777777" w:rsidR="00B342A4" w:rsidRDefault="00B342A4" w:rsidP="0051528A">
      <w:pPr>
        <w:rPr>
          <w:vanish/>
        </w:rPr>
      </w:pPr>
    </w:p>
    <w:p w14:paraId="49D9B9D6" w14:textId="77777777" w:rsidR="00B342A4" w:rsidRDefault="00B342A4" w:rsidP="0051528A">
      <w:pPr>
        <w:rPr>
          <w:vanish/>
        </w:rPr>
      </w:pPr>
    </w:p>
    <w:p w14:paraId="40BB2DB2" w14:textId="77777777" w:rsidR="00B342A4" w:rsidRDefault="00B342A4" w:rsidP="0051528A">
      <w:pPr>
        <w:rPr>
          <w:vanish/>
        </w:rPr>
      </w:pPr>
    </w:p>
    <w:p w14:paraId="67D4CF2B" w14:textId="77777777" w:rsidR="00B342A4" w:rsidRDefault="00B342A4" w:rsidP="0051528A">
      <w:pPr>
        <w:rPr>
          <w:vanish/>
        </w:rPr>
      </w:pPr>
    </w:p>
    <w:p w14:paraId="6A1C85BA" w14:textId="77777777" w:rsidR="00B342A4" w:rsidRDefault="00B342A4" w:rsidP="0051528A">
      <w:pPr>
        <w:rPr>
          <w:vanish/>
        </w:rPr>
      </w:pPr>
    </w:p>
    <w:p w14:paraId="634319FE" w14:textId="77777777" w:rsidR="00B342A4" w:rsidRDefault="00B342A4" w:rsidP="0051528A">
      <w:pPr>
        <w:rPr>
          <w:vanish/>
        </w:rPr>
      </w:pPr>
    </w:p>
    <w:p w14:paraId="204914EB" w14:textId="77777777" w:rsidR="00B342A4" w:rsidRDefault="00B342A4" w:rsidP="0051528A">
      <w:pPr>
        <w:rPr>
          <w:vanish/>
        </w:rPr>
      </w:pPr>
    </w:p>
    <w:p w14:paraId="2EB44793" w14:textId="77777777" w:rsidR="00B342A4" w:rsidRPr="00B342A4" w:rsidRDefault="00052921" w:rsidP="00B342A4">
      <w:pPr>
        <w:jc w:val="center"/>
        <w:rPr>
          <w:b/>
          <w:sz w:val="32"/>
          <w:szCs w:val="32"/>
        </w:rPr>
      </w:pPr>
      <w:r>
        <w:rPr>
          <w:b/>
          <w:sz w:val="32"/>
          <w:szCs w:val="32"/>
        </w:rPr>
        <w:t>Werkv</w:t>
      </w:r>
      <w:r w:rsidR="00B342A4" w:rsidRPr="00B342A4">
        <w:rPr>
          <w:b/>
          <w:sz w:val="32"/>
          <w:szCs w:val="32"/>
        </w:rPr>
        <w:t>ertrag</w:t>
      </w:r>
    </w:p>
    <w:p w14:paraId="552AA1D3" w14:textId="77777777" w:rsidR="00B342A4" w:rsidRPr="00B342A4" w:rsidRDefault="00B342A4" w:rsidP="00B342A4">
      <w:pPr>
        <w:jc w:val="center"/>
        <w:rPr>
          <w:b/>
          <w:vanish/>
          <w:sz w:val="32"/>
          <w:szCs w:val="32"/>
        </w:rPr>
      </w:pPr>
    </w:p>
    <w:p w14:paraId="5F8F0A2C" w14:textId="77777777" w:rsidR="00B342A4" w:rsidRPr="00B342A4" w:rsidRDefault="00B342A4" w:rsidP="00B342A4">
      <w:pPr>
        <w:jc w:val="center"/>
        <w:rPr>
          <w:b/>
          <w:vanish/>
          <w:sz w:val="32"/>
          <w:szCs w:val="32"/>
        </w:rPr>
      </w:pPr>
    </w:p>
    <w:p w14:paraId="0D8610C1" w14:textId="77777777" w:rsidR="00B342A4" w:rsidRPr="00B342A4" w:rsidRDefault="00B342A4" w:rsidP="00B342A4">
      <w:pPr>
        <w:jc w:val="center"/>
        <w:rPr>
          <w:b/>
          <w:vanish/>
          <w:sz w:val="32"/>
          <w:szCs w:val="32"/>
        </w:rPr>
      </w:pPr>
    </w:p>
    <w:p w14:paraId="6B3D7CA0" w14:textId="77777777" w:rsidR="00B342A4" w:rsidRPr="00B342A4" w:rsidRDefault="00B342A4" w:rsidP="00B342A4">
      <w:pPr>
        <w:jc w:val="center"/>
        <w:rPr>
          <w:b/>
          <w:vanish/>
          <w:sz w:val="32"/>
          <w:szCs w:val="32"/>
        </w:rPr>
      </w:pPr>
    </w:p>
    <w:p w14:paraId="30E2EF07" w14:textId="77777777" w:rsidR="00B342A4" w:rsidRPr="00B342A4" w:rsidRDefault="00B342A4" w:rsidP="00B342A4">
      <w:pPr>
        <w:jc w:val="center"/>
        <w:rPr>
          <w:b/>
          <w:vanish/>
          <w:sz w:val="32"/>
          <w:szCs w:val="32"/>
        </w:rPr>
      </w:pPr>
    </w:p>
    <w:p w14:paraId="0CF89E69" w14:textId="77777777" w:rsidR="00B342A4" w:rsidRPr="00B342A4" w:rsidRDefault="00B342A4" w:rsidP="00B342A4">
      <w:pPr>
        <w:jc w:val="center"/>
        <w:rPr>
          <w:b/>
          <w:vanish/>
          <w:sz w:val="32"/>
          <w:szCs w:val="32"/>
        </w:rPr>
      </w:pPr>
    </w:p>
    <w:p w14:paraId="38E1E4D5" w14:textId="77777777" w:rsidR="00B342A4" w:rsidRPr="00B342A4" w:rsidRDefault="00B342A4" w:rsidP="00B342A4">
      <w:pPr>
        <w:jc w:val="center"/>
        <w:rPr>
          <w:b/>
          <w:vanish/>
          <w:sz w:val="32"/>
          <w:szCs w:val="32"/>
        </w:rPr>
      </w:pPr>
    </w:p>
    <w:p w14:paraId="4D148C2E" w14:textId="77777777" w:rsidR="00B342A4" w:rsidRPr="00B342A4" w:rsidRDefault="00B342A4" w:rsidP="00B342A4">
      <w:pPr>
        <w:jc w:val="center"/>
        <w:rPr>
          <w:b/>
          <w:vanish/>
          <w:sz w:val="32"/>
          <w:szCs w:val="32"/>
        </w:rPr>
      </w:pPr>
    </w:p>
    <w:p w14:paraId="2852A185" w14:textId="77777777" w:rsidR="00B342A4" w:rsidRPr="00B342A4" w:rsidRDefault="00B342A4" w:rsidP="00B342A4">
      <w:pPr>
        <w:jc w:val="center"/>
        <w:rPr>
          <w:b/>
          <w:vanish/>
          <w:sz w:val="32"/>
          <w:szCs w:val="32"/>
        </w:rPr>
      </w:pPr>
    </w:p>
    <w:p w14:paraId="050B38DF" w14:textId="77777777" w:rsidR="00B342A4" w:rsidRPr="00B342A4" w:rsidRDefault="00B342A4" w:rsidP="00B342A4">
      <w:pPr>
        <w:jc w:val="center"/>
        <w:rPr>
          <w:b/>
          <w:vanish/>
          <w:sz w:val="32"/>
          <w:szCs w:val="32"/>
        </w:rPr>
      </w:pPr>
    </w:p>
    <w:p w14:paraId="1A91766A" w14:textId="77777777" w:rsidR="00B342A4" w:rsidRPr="00B342A4" w:rsidRDefault="00B342A4" w:rsidP="00B342A4">
      <w:pPr>
        <w:jc w:val="center"/>
        <w:rPr>
          <w:b/>
          <w:vanish/>
          <w:sz w:val="32"/>
          <w:szCs w:val="32"/>
        </w:rPr>
      </w:pPr>
    </w:p>
    <w:p w14:paraId="59788B36" w14:textId="77777777" w:rsidR="00B342A4" w:rsidRPr="00B342A4" w:rsidRDefault="00B342A4" w:rsidP="00B342A4">
      <w:pPr>
        <w:jc w:val="center"/>
        <w:rPr>
          <w:b/>
          <w:vanish/>
          <w:sz w:val="32"/>
          <w:szCs w:val="32"/>
        </w:rPr>
      </w:pPr>
    </w:p>
    <w:p w14:paraId="00817422" w14:textId="77777777" w:rsidR="00B342A4" w:rsidRPr="00B342A4" w:rsidRDefault="00B342A4" w:rsidP="00B342A4">
      <w:pPr>
        <w:jc w:val="center"/>
        <w:rPr>
          <w:b/>
          <w:vanish/>
          <w:sz w:val="32"/>
          <w:szCs w:val="32"/>
        </w:rPr>
      </w:pPr>
    </w:p>
    <w:p w14:paraId="0150E3D8" w14:textId="77777777" w:rsidR="00B342A4" w:rsidRPr="00B342A4" w:rsidRDefault="00B342A4" w:rsidP="00B342A4">
      <w:pPr>
        <w:jc w:val="center"/>
        <w:rPr>
          <w:b/>
          <w:vanish/>
          <w:sz w:val="32"/>
          <w:szCs w:val="32"/>
        </w:rPr>
      </w:pPr>
    </w:p>
    <w:p w14:paraId="17417E62" w14:textId="77777777" w:rsidR="00B342A4" w:rsidRPr="00B342A4" w:rsidRDefault="00B342A4" w:rsidP="00B342A4">
      <w:pPr>
        <w:jc w:val="center"/>
        <w:rPr>
          <w:vanish/>
          <w:sz w:val="32"/>
          <w:szCs w:val="32"/>
        </w:rPr>
      </w:pPr>
    </w:p>
    <w:p w14:paraId="469A3B52" w14:textId="77777777" w:rsidR="00B342A4" w:rsidRDefault="00B342A4" w:rsidP="0051528A">
      <w:pPr>
        <w:rPr>
          <w:vanish/>
        </w:rPr>
      </w:pPr>
    </w:p>
    <w:p w14:paraId="25E28F72" w14:textId="77777777" w:rsidR="00B342A4" w:rsidRDefault="00B342A4" w:rsidP="0051528A">
      <w:pPr>
        <w:rPr>
          <w:vanish/>
        </w:rPr>
      </w:pPr>
    </w:p>
    <w:p w14:paraId="7FA5D1B1" w14:textId="77777777" w:rsidR="00B342A4" w:rsidRDefault="00B342A4" w:rsidP="0051528A">
      <w:pPr>
        <w:rPr>
          <w:vanish/>
        </w:rPr>
      </w:pPr>
    </w:p>
    <w:p w14:paraId="176A65DE" w14:textId="77777777" w:rsidR="00B342A4" w:rsidRDefault="00B342A4" w:rsidP="0051528A">
      <w:pPr>
        <w:rPr>
          <w:vanish/>
        </w:rPr>
      </w:pPr>
    </w:p>
    <w:p w14:paraId="67D2C525" w14:textId="77777777" w:rsidR="00B342A4" w:rsidRDefault="00B342A4" w:rsidP="0051528A">
      <w:pPr>
        <w:rPr>
          <w:vanish/>
        </w:rPr>
      </w:pPr>
    </w:p>
    <w:p w14:paraId="1BE211EE" w14:textId="77777777" w:rsidR="00B342A4" w:rsidRDefault="00B342A4" w:rsidP="0051528A">
      <w:pPr>
        <w:rPr>
          <w:vanish/>
        </w:rPr>
      </w:pPr>
    </w:p>
    <w:p w14:paraId="4AD6AA1B" w14:textId="77777777" w:rsidR="00B342A4" w:rsidRDefault="00B342A4" w:rsidP="0051528A">
      <w:pPr>
        <w:rPr>
          <w:vanish/>
        </w:rPr>
      </w:pPr>
    </w:p>
    <w:p w14:paraId="2848B510" w14:textId="77777777" w:rsidR="00B342A4" w:rsidRDefault="00B342A4" w:rsidP="0051528A">
      <w:pPr>
        <w:rPr>
          <w:vanish/>
        </w:rPr>
      </w:pPr>
    </w:p>
    <w:p w14:paraId="0856E5D5" w14:textId="77777777" w:rsidR="00B342A4" w:rsidRDefault="00B342A4" w:rsidP="0051528A">
      <w:pPr>
        <w:rPr>
          <w:vanish/>
        </w:rPr>
      </w:pPr>
    </w:p>
    <w:p w14:paraId="08BBC6A4" w14:textId="4B5454A4" w:rsidR="00B342A4" w:rsidRPr="00B342A4" w:rsidRDefault="00B342A4" w:rsidP="0051528A">
      <w:pPr>
        <w:rPr>
          <w:b/>
        </w:rPr>
      </w:pPr>
      <w:r w:rsidRPr="00B342A4">
        <w:rPr>
          <w:b/>
        </w:rPr>
        <w:t>Stand:</w:t>
      </w:r>
      <w:r w:rsidR="00052921">
        <w:rPr>
          <w:b/>
        </w:rPr>
        <w:t xml:space="preserve"> </w:t>
      </w:r>
      <w:r w:rsidR="0034410C">
        <w:rPr>
          <w:b/>
        </w:rPr>
        <w:t xml:space="preserve">01. </w:t>
      </w:r>
      <w:r w:rsidR="00197FA4">
        <w:rPr>
          <w:b/>
        </w:rPr>
        <w:t>J</w:t>
      </w:r>
      <w:r w:rsidR="00AF2674">
        <w:rPr>
          <w:b/>
        </w:rPr>
        <w:t>anuar</w:t>
      </w:r>
      <w:r w:rsidR="00197FA4">
        <w:rPr>
          <w:b/>
        </w:rPr>
        <w:t xml:space="preserve"> 202</w:t>
      </w:r>
      <w:r w:rsidR="00AC33F2">
        <w:rPr>
          <w:b/>
        </w:rPr>
        <w:t>4</w:t>
      </w:r>
    </w:p>
    <w:p w14:paraId="26C04624" w14:textId="77777777" w:rsidR="00B342A4" w:rsidRDefault="00B342A4" w:rsidP="0051528A">
      <w:pPr>
        <w:rPr>
          <w:vanish/>
        </w:rPr>
      </w:pPr>
    </w:p>
    <w:p w14:paraId="394F8E46" w14:textId="77777777" w:rsidR="00B342A4" w:rsidRDefault="00B342A4" w:rsidP="0051528A">
      <w:pPr>
        <w:rPr>
          <w:vanish/>
        </w:rPr>
      </w:pPr>
    </w:p>
    <w:p w14:paraId="3C11D9F0" w14:textId="77777777" w:rsidR="00B342A4" w:rsidRDefault="00B342A4" w:rsidP="0051528A">
      <w:pPr>
        <w:rPr>
          <w:vanish/>
        </w:rPr>
      </w:pPr>
    </w:p>
    <w:p w14:paraId="13E2A31B" w14:textId="77777777" w:rsidR="00B342A4" w:rsidRDefault="00B342A4" w:rsidP="0051528A">
      <w:pPr>
        <w:rPr>
          <w:vanish/>
        </w:rPr>
      </w:pPr>
    </w:p>
    <w:p w14:paraId="78981141" w14:textId="77777777" w:rsidR="00B342A4" w:rsidRDefault="00B342A4" w:rsidP="0051528A">
      <w:pPr>
        <w:rPr>
          <w:vanish/>
        </w:rPr>
      </w:pPr>
    </w:p>
    <w:p w14:paraId="7CDAF1A1" w14:textId="77777777" w:rsidR="00B342A4" w:rsidRDefault="00B342A4" w:rsidP="0051528A">
      <w:pPr>
        <w:rPr>
          <w:vanish/>
        </w:rPr>
      </w:pPr>
    </w:p>
    <w:p w14:paraId="7674B9FA" w14:textId="77777777" w:rsidR="00B342A4" w:rsidRDefault="00B342A4" w:rsidP="0051528A">
      <w:pPr>
        <w:rPr>
          <w:vanish/>
        </w:rPr>
      </w:pPr>
    </w:p>
    <w:p w14:paraId="770F9BD6" w14:textId="77777777" w:rsidR="00B342A4" w:rsidRDefault="00B342A4" w:rsidP="0051528A">
      <w:pPr>
        <w:rPr>
          <w:vanish/>
        </w:rPr>
      </w:pPr>
    </w:p>
    <w:p w14:paraId="2CDA4FDD" w14:textId="77777777" w:rsidR="00B342A4" w:rsidRDefault="00B342A4" w:rsidP="0051528A">
      <w:pPr>
        <w:rPr>
          <w:vanish/>
        </w:rPr>
      </w:pPr>
    </w:p>
    <w:p w14:paraId="4E369326" w14:textId="77777777" w:rsidR="00B342A4" w:rsidRDefault="00B342A4" w:rsidP="0051528A">
      <w:pPr>
        <w:rPr>
          <w:vanish/>
        </w:rPr>
      </w:pPr>
    </w:p>
    <w:p w14:paraId="1EB7E5AF" w14:textId="77777777" w:rsidR="00B342A4" w:rsidRDefault="00B342A4" w:rsidP="0051528A">
      <w:pPr>
        <w:rPr>
          <w:vanish/>
        </w:rPr>
      </w:pPr>
    </w:p>
    <w:p w14:paraId="0FF32BFD"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7EEB5256" w14:textId="77777777" w:rsidR="00F93799" w:rsidRPr="00BE2CCF" w:rsidRDefault="00A91CB8" w:rsidP="00F93799">
      <w:pPr>
        <w:jc w:val="center"/>
        <w:rPr>
          <w:rFonts w:cs="Arial"/>
          <w:sz w:val="22"/>
          <w:szCs w:val="22"/>
        </w:rPr>
      </w:pPr>
      <w:r w:rsidRPr="00BE2CCF">
        <w:rPr>
          <w:rFonts w:cs="Arial"/>
          <w:sz w:val="22"/>
          <w:szCs w:val="22"/>
        </w:rPr>
        <w:t xml:space="preserve"> </w:t>
      </w:r>
    </w:p>
    <w:p w14:paraId="24C2ADBF"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B903FA4" w14:textId="77777777" w:rsidR="0009563F" w:rsidRDefault="0009563F" w:rsidP="00155D19">
      <w:pPr>
        <w:spacing w:line="320" w:lineRule="exact"/>
        <w:rPr>
          <w:sz w:val="22"/>
          <w:szCs w:val="22"/>
        </w:rPr>
      </w:pPr>
    </w:p>
    <w:p w14:paraId="47E66CD1"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6DE95987" w14:textId="77777777" w:rsidR="0009563F" w:rsidRDefault="0009563F" w:rsidP="00155D19">
      <w:pPr>
        <w:spacing w:line="320" w:lineRule="exact"/>
        <w:rPr>
          <w:sz w:val="22"/>
          <w:szCs w:val="22"/>
        </w:rPr>
      </w:pPr>
    </w:p>
    <w:p w14:paraId="2C1C7473" w14:textId="41BD84CC" w:rsidR="0009563F" w:rsidRDefault="00450CF7" w:rsidP="00155D19">
      <w:pPr>
        <w:spacing w:line="320" w:lineRule="exact"/>
        <w:rPr>
          <w:sz w:val="22"/>
          <w:szCs w:val="22"/>
        </w:rPr>
      </w:pPr>
      <w:r w:rsidRPr="00450CF7">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5AAC228A" w14:textId="77777777" w:rsidR="0009563F" w:rsidRDefault="0009563F" w:rsidP="00155D19">
      <w:pPr>
        <w:spacing w:line="320" w:lineRule="exact"/>
        <w:rPr>
          <w:sz w:val="22"/>
          <w:szCs w:val="22"/>
        </w:rPr>
      </w:pPr>
    </w:p>
    <w:p w14:paraId="18B5DBE8"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13C2099B" w14:textId="77777777" w:rsidR="0009563F" w:rsidRDefault="0009563F" w:rsidP="00155D19">
      <w:pPr>
        <w:spacing w:line="320" w:lineRule="exact"/>
        <w:rPr>
          <w:sz w:val="22"/>
          <w:szCs w:val="22"/>
        </w:rPr>
      </w:pPr>
    </w:p>
    <w:p w14:paraId="15F74D3D"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4B5ACD0A"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578D517" w14:textId="77777777" w:rsidR="0009563F" w:rsidRPr="0009563F" w:rsidRDefault="0009563F" w:rsidP="00155D19">
      <w:pPr>
        <w:spacing w:line="320" w:lineRule="exact"/>
        <w:rPr>
          <w:rFonts w:cs="Arial"/>
          <w:vanish/>
          <w:sz w:val="22"/>
          <w:szCs w:val="22"/>
        </w:rPr>
      </w:pPr>
    </w:p>
    <w:p w14:paraId="3793D91A" w14:textId="77777777" w:rsidR="0009563F" w:rsidRDefault="0009563F" w:rsidP="00155D19">
      <w:pPr>
        <w:spacing w:line="320" w:lineRule="exact"/>
        <w:jc w:val="center"/>
        <w:rPr>
          <w:rFonts w:cs="Arial"/>
          <w:b/>
          <w:sz w:val="22"/>
          <w:szCs w:val="22"/>
        </w:rPr>
      </w:pPr>
    </w:p>
    <w:p w14:paraId="3DFC9D20" w14:textId="77777777" w:rsidR="00155D19" w:rsidRDefault="00155D19" w:rsidP="00155D19">
      <w:pPr>
        <w:spacing w:line="320" w:lineRule="exact"/>
        <w:rPr>
          <w:rFonts w:cs="Arial"/>
          <w:b/>
          <w:sz w:val="22"/>
          <w:szCs w:val="22"/>
        </w:rPr>
      </w:pPr>
      <w:r>
        <w:rPr>
          <w:rFonts w:cs="Arial"/>
          <w:b/>
          <w:sz w:val="22"/>
          <w:szCs w:val="22"/>
        </w:rPr>
        <w:br w:type="page"/>
      </w:r>
    </w:p>
    <w:p w14:paraId="1F24B6EF" w14:textId="77777777" w:rsidR="0009563F" w:rsidRDefault="0009563F" w:rsidP="00B06FF9">
      <w:pPr>
        <w:rPr>
          <w:rFonts w:cs="Arial"/>
          <w:b/>
          <w:sz w:val="22"/>
          <w:szCs w:val="22"/>
        </w:rPr>
      </w:pPr>
    </w:p>
    <w:p w14:paraId="5E8AAE49" w14:textId="77777777" w:rsidR="00F93799" w:rsidRPr="00206547" w:rsidRDefault="00052921" w:rsidP="00F93799">
      <w:pPr>
        <w:jc w:val="center"/>
        <w:rPr>
          <w:rFonts w:cs="Arial"/>
          <w:b/>
          <w:sz w:val="28"/>
          <w:szCs w:val="28"/>
        </w:rPr>
      </w:pPr>
      <w:r>
        <w:rPr>
          <w:rFonts w:cs="Arial"/>
          <w:b/>
          <w:sz w:val="28"/>
          <w:szCs w:val="28"/>
        </w:rPr>
        <w:t>Werkv</w:t>
      </w:r>
      <w:r w:rsidR="00F93799" w:rsidRPr="00206547">
        <w:rPr>
          <w:rFonts w:cs="Arial"/>
          <w:b/>
          <w:sz w:val="28"/>
          <w:szCs w:val="28"/>
        </w:rPr>
        <w:t>ertrag</w:t>
      </w:r>
    </w:p>
    <w:p w14:paraId="094D20F5" w14:textId="77777777" w:rsidR="004B64D0" w:rsidRPr="00BE2CCF" w:rsidRDefault="004B64D0" w:rsidP="00907698">
      <w:pPr>
        <w:rPr>
          <w:rFonts w:cs="Arial"/>
          <w:sz w:val="22"/>
          <w:szCs w:val="22"/>
        </w:rPr>
      </w:pPr>
    </w:p>
    <w:p w14:paraId="6EF602D6" w14:textId="77777777" w:rsidR="000E2C25" w:rsidRPr="00BE2CCF" w:rsidRDefault="000E2C25" w:rsidP="00907698">
      <w:pPr>
        <w:rPr>
          <w:rFonts w:cs="Arial"/>
          <w:sz w:val="22"/>
          <w:szCs w:val="22"/>
        </w:rPr>
      </w:pPr>
    </w:p>
    <w:p w14:paraId="6ED7AF8B" w14:textId="77777777" w:rsidR="000E2C25" w:rsidRPr="00BE2CCF" w:rsidRDefault="000E2C25" w:rsidP="00907698">
      <w:pPr>
        <w:rPr>
          <w:rFonts w:cs="Arial"/>
          <w:sz w:val="22"/>
          <w:szCs w:val="22"/>
        </w:rPr>
      </w:pPr>
      <w:r w:rsidRPr="00BE2CCF">
        <w:rPr>
          <w:rFonts w:cs="Arial"/>
          <w:sz w:val="22"/>
          <w:szCs w:val="22"/>
        </w:rPr>
        <w:t>zwischen</w:t>
      </w:r>
    </w:p>
    <w:p w14:paraId="01904900" w14:textId="77777777" w:rsidR="00F55AF5" w:rsidRDefault="00F55AF5" w:rsidP="00907698">
      <w:pPr>
        <w:rPr>
          <w:rFonts w:cs="Arial"/>
          <w:sz w:val="22"/>
          <w:szCs w:val="22"/>
        </w:rPr>
      </w:pPr>
    </w:p>
    <w:p w14:paraId="43681E21" w14:textId="7E503A77" w:rsidR="003203EE" w:rsidRDefault="00EC6829" w:rsidP="00907698">
      <w:pPr>
        <w:rPr>
          <w:rFonts w:cs="Arial"/>
          <w:vanish/>
          <w:sz w:val="22"/>
          <w:szCs w:val="22"/>
        </w:rPr>
      </w:pPr>
      <w:r>
        <w:rPr>
          <w:sz w:val="22"/>
          <w:szCs w:val="22"/>
        </w:rPr>
        <w:t>…………………………………………………………..</w:t>
      </w:r>
    </w:p>
    <w:p w14:paraId="50249365" w14:textId="4391975A"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6376A5A" w14:textId="77777777" w:rsidR="000E2C25" w:rsidRPr="00BE2CCF" w:rsidRDefault="000E2C25" w:rsidP="00907698">
      <w:pPr>
        <w:rPr>
          <w:rFonts w:cs="Arial"/>
          <w:sz w:val="22"/>
          <w:szCs w:val="22"/>
        </w:rPr>
      </w:pPr>
    </w:p>
    <w:p w14:paraId="36F7BE4F" w14:textId="08CC532F" w:rsidR="000E2C25" w:rsidRPr="00BE2CCF" w:rsidRDefault="000E2C25" w:rsidP="00907698">
      <w:pPr>
        <w:rPr>
          <w:rFonts w:cs="Arial"/>
          <w:sz w:val="22"/>
          <w:szCs w:val="22"/>
        </w:rPr>
      </w:pPr>
      <w:r w:rsidRPr="00BE2CCF">
        <w:rPr>
          <w:rFonts w:cs="Arial"/>
          <w:sz w:val="22"/>
          <w:szCs w:val="22"/>
        </w:rPr>
        <w:t xml:space="preserve">vertreten durch </w:t>
      </w:r>
      <w:r w:rsidR="00EC6829">
        <w:rPr>
          <w:sz w:val="22"/>
          <w:szCs w:val="22"/>
        </w:rPr>
        <w:t xml:space="preserve">……………………………………. </w:t>
      </w:r>
      <w:r w:rsidRPr="00BE2CCF">
        <w:rPr>
          <w:rFonts w:cs="Arial"/>
          <w:vanish/>
          <w:sz w:val="22"/>
          <w:szCs w:val="22"/>
        </w:rPr>
        <w:t>(Vor- und Zuname)</w:t>
      </w:r>
      <w:r w:rsidR="00F55AF5" w:rsidRPr="00BE2CCF">
        <w:rPr>
          <w:rFonts w:cs="Arial"/>
          <w:sz w:val="22"/>
          <w:szCs w:val="22"/>
        </w:rPr>
        <w:t xml:space="preserve"> </w:t>
      </w:r>
    </w:p>
    <w:p w14:paraId="594CBEB4" w14:textId="77777777" w:rsidR="000E2C25" w:rsidRPr="00BE2CCF" w:rsidRDefault="000E2C25" w:rsidP="00907698">
      <w:pPr>
        <w:rPr>
          <w:rFonts w:cs="Arial"/>
          <w:sz w:val="22"/>
          <w:szCs w:val="22"/>
        </w:rPr>
      </w:pPr>
    </w:p>
    <w:p w14:paraId="703CEFB5"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7C6537" w:rsidRPr="007C6537">
        <w:rPr>
          <w:rFonts w:cs="Arial"/>
          <w:sz w:val="22"/>
          <w:szCs w:val="22"/>
        </w:rPr>
        <w:t>Auftraggeber</w:t>
      </w:r>
      <w:r w:rsidRPr="00BE2CCF">
        <w:rPr>
          <w:rFonts w:cs="Arial"/>
          <w:sz w:val="22"/>
          <w:szCs w:val="22"/>
        </w:rPr>
        <w:t>“ genannt –</w:t>
      </w:r>
    </w:p>
    <w:p w14:paraId="6CC4D74E" w14:textId="77777777" w:rsidR="000E2C25" w:rsidRPr="00BE2CCF" w:rsidRDefault="000E2C25" w:rsidP="00206547">
      <w:pPr>
        <w:tabs>
          <w:tab w:val="left" w:pos="4962"/>
        </w:tabs>
        <w:rPr>
          <w:rFonts w:cs="Arial"/>
          <w:sz w:val="22"/>
          <w:szCs w:val="22"/>
        </w:rPr>
      </w:pPr>
    </w:p>
    <w:p w14:paraId="5684C28C"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3E284E66" w14:textId="77777777" w:rsidR="000E2C25" w:rsidRDefault="000E2C25" w:rsidP="00206547">
      <w:pPr>
        <w:tabs>
          <w:tab w:val="left" w:pos="4962"/>
        </w:tabs>
        <w:rPr>
          <w:rFonts w:cs="Arial"/>
          <w:sz w:val="22"/>
          <w:szCs w:val="22"/>
        </w:rPr>
      </w:pPr>
    </w:p>
    <w:p w14:paraId="39A5171A" w14:textId="7460FDA3" w:rsidR="00EC6829" w:rsidRDefault="00EC6829" w:rsidP="00206547">
      <w:pPr>
        <w:tabs>
          <w:tab w:val="left" w:pos="4962"/>
        </w:tabs>
        <w:rPr>
          <w:sz w:val="22"/>
          <w:szCs w:val="22"/>
        </w:rPr>
      </w:pPr>
      <w:r>
        <w:rPr>
          <w:sz w:val="22"/>
          <w:szCs w:val="22"/>
        </w:rPr>
        <w:t>…………………………………………………………..</w:t>
      </w:r>
    </w:p>
    <w:p w14:paraId="6307D6DA" w14:textId="4293C2CD"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3ECA5C49" w14:textId="77777777" w:rsidR="000E2C25" w:rsidRPr="00BE2CCF" w:rsidRDefault="000E2C25" w:rsidP="00206547">
      <w:pPr>
        <w:tabs>
          <w:tab w:val="left" w:pos="4962"/>
        </w:tabs>
        <w:rPr>
          <w:rFonts w:cs="Arial"/>
          <w:sz w:val="22"/>
          <w:szCs w:val="22"/>
        </w:rPr>
      </w:pPr>
    </w:p>
    <w:p w14:paraId="7443365B" w14:textId="1743EDC4" w:rsidR="000E2C25" w:rsidRPr="00BE2CCF" w:rsidRDefault="000E2C25" w:rsidP="00206547">
      <w:pPr>
        <w:tabs>
          <w:tab w:val="left" w:pos="4962"/>
        </w:tabs>
        <w:rPr>
          <w:rFonts w:cs="Arial"/>
          <w:sz w:val="22"/>
          <w:szCs w:val="22"/>
        </w:rPr>
      </w:pPr>
      <w:r w:rsidRPr="00BE2CCF">
        <w:rPr>
          <w:rFonts w:cs="Arial"/>
          <w:sz w:val="22"/>
          <w:szCs w:val="22"/>
        </w:rPr>
        <w:t xml:space="preserve">vertreten durch </w:t>
      </w:r>
      <w:r w:rsidR="00EC6829">
        <w:rPr>
          <w:sz w:val="22"/>
          <w:szCs w:val="22"/>
        </w:rPr>
        <w:t>…………………………………….</w:t>
      </w:r>
      <w:r w:rsidR="003203EE" w:rsidRPr="00BE2CCF">
        <w:rPr>
          <w:rFonts w:cs="Arial"/>
          <w:vanish/>
          <w:sz w:val="22"/>
          <w:szCs w:val="22"/>
        </w:rPr>
        <w:t xml:space="preserve"> </w:t>
      </w:r>
      <w:r w:rsidRPr="00BE2CCF">
        <w:rPr>
          <w:rFonts w:cs="Arial"/>
          <w:vanish/>
          <w:sz w:val="22"/>
          <w:szCs w:val="22"/>
        </w:rPr>
        <w:t>(Vor- und Zuname)</w:t>
      </w:r>
      <w:r w:rsidR="00F55AF5" w:rsidRPr="00BE2CCF">
        <w:rPr>
          <w:rFonts w:cs="Arial"/>
          <w:sz w:val="22"/>
          <w:szCs w:val="22"/>
        </w:rPr>
        <w:t xml:space="preserve"> </w:t>
      </w:r>
    </w:p>
    <w:p w14:paraId="51893918" w14:textId="77777777" w:rsidR="000E2C25" w:rsidRPr="00BE2CCF" w:rsidRDefault="000E2C25" w:rsidP="00206547">
      <w:pPr>
        <w:tabs>
          <w:tab w:val="left" w:pos="4962"/>
        </w:tabs>
        <w:rPr>
          <w:rFonts w:cs="Arial"/>
          <w:sz w:val="22"/>
          <w:szCs w:val="22"/>
        </w:rPr>
      </w:pPr>
    </w:p>
    <w:p w14:paraId="18602743"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7C6537" w:rsidRPr="007C6537">
        <w:rPr>
          <w:rFonts w:cs="Arial"/>
          <w:sz w:val="22"/>
          <w:szCs w:val="22"/>
        </w:rPr>
        <w:t>Auftragnehmer</w:t>
      </w:r>
      <w:r w:rsidRPr="00BE2CCF">
        <w:rPr>
          <w:rFonts w:cs="Arial"/>
          <w:sz w:val="22"/>
          <w:szCs w:val="22"/>
        </w:rPr>
        <w:t>“ genannt –</w:t>
      </w:r>
    </w:p>
    <w:p w14:paraId="3BCEEB24" w14:textId="77777777" w:rsidR="000E2C25" w:rsidRPr="00BE2CCF" w:rsidRDefault="000E2C25" w:rsidP="00907698">
      <w:pPr>
        <w:rPr>
          <w:rFonts w:cs="Arial"/>
          <w:sz w:val="22"/>
          <w:szCs w:val="22"/>
        </w:rPr>
      </w:pPr>
    </w:p>
    <w:p w14:paraId="0C1F8798" w14:textId="77777777" w:rsidR="000E2C25" w:rsidRPr="00BE2CCF" w:rsidRDefault="000E2C25" w:rsidP="00907698">
      <w:pPr>
        <w:rPr>
          <w:rFonts w:cs="Arial"/>
          <w:sz w:val="22"/>
          <w:szCs w:val="22"/>
        </w:rPr>
      </w:pPr>
      <w:r w:rsidRPr="00BE2CCF">
        <w:rPr>
          <w:rFonts w:cs="Arial"/>
          <w:sz w:val="22"/>
          <w:szCs w:val="22"/>
        </w:rPr>
        <w:t xml:space="preserve">wird folgender </w:t>
      </w:r>
      <w:r w:rsidR="007C6537" w:rsidRPr="007826D2">
        <w:rPr>
          <w:rFonts w:cs="Arial"/>
          <w:sz w:val="22"/>
          <w:szCs w:val="22"/>
        </w:rPr>
        <w:t>Werkvertrag</w:t>
      </w:r>
      <w:r w:rsidRPr="00BE2CCF">
        <w:rPr>
          <w:rFonts w:cs="Arial"/>
          <w:sz w:val="22"/>
          <w:szCs w:val="22"/>
        </w:rPr>
        <w:t xml:space="preserve"> geschlossen:</w:t>
      </w:r>
    </w:p>
    <w:p w14:paraId="30A17895" w14:textId="77777777" w:rsidR="000E2C25" w:rsidRDefault="000E2C25" w:rsidP="00907698">
      <w:pPr>
        <w:rPr>
          <w:rFonts w:cs="Arial"/>
          <w:sz w:val="22"/>
          <w:szCs w:val="22"/>
        </w:rPr>
      </w:pPr>
    </w:p>
    <w:p w14:paraId="3D9BC5F8" w14:textId="77777777" w:rsidR="007826D2" w:rsidRPr="007826D2" w:rsidRDefault="007826D2" w:rsidP="007826D2">
      <w:pPr>
        <w:rPr>
          <w:sz w:val="22"/>
          <w:szCs w:val="22"/>
        </w:rPr>
      </w:pPr>
    </w:p>
    <w:p w14:paraId="1C068CC5" w14:textId="77777777" w:rsidR="007826D2" w:rsidRDefault="007826D2" w:rsidP="007826D2">
      <w:pPr>
        <w:numPr>
          <w:ilvl w:val="0"/>
          <w:numId w:val="23"/>
        </w:numPr>
        <w:rPr>
          <w:sz w:val="22"/>
          <w:szCs w:val="22"/>
        </w:rPr>
      </w:pPr>
      <w:r w:rsidRPr="00665736">
        <w:rPr>
          <w:rFonts w:eastAsia="" w:cs="Arial"/>
          <w:b/>
          <w:sz w:val="22"/>
          <w:szCs w:val="22"/>
        </w:rPr>
        <w:t xml:space="preserve">Vertragsgegenstand und </w:t>
      </w:r>
      <w:r w:rsidR="009C25FE">
        <w:rPr>
          <w:rFonts w:eastAsia="" w:cs="Arial"/>
          <w:b/>
          <w:sz w:val="22"/>
          <w:szCs w:val="22"/>
        </w:rPr>
        <w:t>Vertrags</w:t>
      </w:r>
      <w:r w:rsidRPr="00665736">
        <w:rPr>
          <w:rFonts w:eastAsia="" w:cs="Arial"/>
          <w:b/>
          <w:sz w:val="22"/>
          <w:szCs w:val="22"/>
        </w:rPr>
        <w:t>leistungen</w:t>
      </w:r>
    </w:p>
    <w:p w14:paraId="42531498" w14:textId="68CEA678" w:rsidR="007826D2" w:rsidRPr="00F31C72" w:rsidRDefault="00F31C72" w:rsidP="006611BF">
      <w:pPr>
        <w:numPr>
          <w:ilvl w:val="1"/>
          <w:numId w:val="23"/>
        </w:numPr>
        <w:rPr>
          <w:sz w:val="22"/>
          <w:szCs w:val="22"/>
        </w:rPr>
      </w:pPr>
      <w:r w:rsidRPr="00665736">
        <w:rPr>
          <w:rFonts w:eastAsia="" w:cs="Arial"/>
          <w:sz w:val="22"/>
          <w:szCs w:val="22"/>
        </w:rPr>
        <w:t>Der Auftragnehmer verpflichtet sich zur Herstellung des folgenden Werkes:</w:t>
      </w:r>
      <w:r>
        <w:rPr>
          <w:rFonts w:eastAsia="" w:cs="Arial"/>
          <w:sz w:val="22"/>
          <w:szCs w:val="22"/>
        </w:rPr>
        <w:t xml:space="preserve"> </w:t>
      </w:r>
      <w:r w:rsidR="007A3C24">
        <w:rPr>
          <w:rFonts w:eastAsia="" w:cs="Arial"/>
          <w:sz w:val="22"/>
          <w:szCs w:val="22"/>
        </w:rPr>
        <w:br/>
        <w:t>…………………………………………………………………………………………………………………………</w:t>
      </w:r>
      <w:r w:rsidR="001A4EAD">
        <w:rPr>
          <w:rFonts w:eastAsia="" w:cs="Arial"/>
          <w:sz w:val="22"/>
          <w:szCs w:val="22"/>
        </w:rPr>
        <w:t>……………………………………………………………………………………</w:t>
      </w:r>
      <w:r w:rsidR="007A3C24">
        <w:rPr>
          <w:rFonts w:eastAsia="" w:cs="Arial"/>
          <w:sz w:val="22"/>
          <w:szCs w:val="22"/>
        </w:rPr>
        <w:br/>
      </w:r>
      <w:r w:rsidR="007A3C24" w:rsidRPr="007A3C24">
        <w:rPr>
          <w:rFonts w:eastAsia="" w:cs="Arial"/>
          <w:i/>
          <w:iCs/>
          <w:sz w:val="20"/>
          <w:szCs w:val="20"/>
        </w:rPr>
        <w:t>(</w:t>
      </w:r>
      <w:r w:rsidR="007A3C24" w:rsidRPr="004B213F">
        <w:rPr>
          <w:rFonts w:eastAsia="" w:cs="Arial"/>
          <w:i/>
          <w:iCs/>
          <w:vanish/>
          <w:sz w:val="20"/>
          <w:szCs w:val="20"/>
        </w:rPr>
        <w:t xml:space="preserve">Anmerkung: </w:t>
      </w:r>
      <w:r w:rsidRPr="004B213F">
        <w:rPr>
          <w:rFonts w:eastAsia="" w:cs="Arial"/>
          <w:i/>
          <w:iCs/>
          <w:vanish/>
          <w:sz w:val="20"/>
          <w:szCs w:val="20"/>
        </w:rPr>
        <w:t>genaue Beschreibung des Werkes; ggf. Beschreibung in gesonderter Anlage und Verweis darauf</w:t>
      </w:r>
      <w:r w:rsidR="007A3C24" w:rsidRPr="004B213F">
        <w:rPr>
          <w:rFonts w:eastAsia="" w:cs="Arial"/>
          <w:i/>
          <w:iCs/>
          <w:vanish/>
          <w:sz w:val="20"/>
          <w:szCs w:val="20"/>
        </w:rPr>
        <w:t>.)</w:t>
      </w:r>
    </w:p>
    <w:p w14:paraId="0849D973" w14:textId="460735AC" w:rsidR="00F31C72" w:rsidRPr="00F31C72" w:rsidRDefault="00F31C72" w:rsidP="006611BF">
      <w:pPr>
        <w:numPr>
          <w:ilvl w:val="1"/>
          <w:numId w:val="23"/>
        </w:numPr>
        <w:rPr>
          <w:sz w:val="22"/>
          <w:szCs w:val="22"/>
        </w:rPr>
      </w:pPr>
      <w:r w:rsidRPr="00665736">
        <w:rPr>
          <w:rFonts w:eastAsia="" w:cs="Arial"/>
          <w:sz w:val="22"/>
          <w:szCs w:val="22"/>
        </w:rPr>
        <w:t xml:space="preserve">Der Auftragnehmer erbringt im Einzelnen folgende Leistungen: </w:t>
      </w:r>
      <w:r w:rsidR="007A3C24">
        <w:rPr>
          <w:rFonts w:eastAsia="" w:cs="Arial"/>
          <w:sz w:val="22"/>
          <w:szCs w:val="22"/>
        </w:rPr>
        <w:br/>
        <w:t>…………………………………………………………………………………………………………………………</w:t>
      </w:r>
      <w:r w:rsidR="001A4EAD">
        <w:rPr>
          <w:rFonts w:eastAsia="" w:cs="Arial"/>
          <w:sz w:val="22"/>
          <w:szCs w:val="22"/>
        </w:rPr>
        <w:t>……………………………………………………………………………………</w:t>
      </w:r>
      <w:r w:rsidR="007A3C24">
        <w:rPr>
          <w:rFonts w:eastAsia="" w:cs="Arial"/>
          <w:sz w:val="22"/>
          <w:szCs w:val="22"/>
        </w:rPr>
        <w:br/>
      </w:r>
      <w:r w:rsidR="007A3C24" w:rsidRPr="004B213F">
        <w:rPr>
          <w:rFonts w:eastAsia="" w:cs="Arial"/>
          <w:i/>
          <w:iCs/>
          <w:vanish/>
          <w:sz w:val="20"/>
          <w:szCs w:val="20"/>
        </w:rPr>
        <w:t xml:space="preserve">(Anmerkung: </w:t>
      </w:r>
      <w:r w:rsidRPr="004B213F">
        <w:rPr>
          <w:rFonts w:eastAsia="" w:cs="Arial"/>
          <w:i/>
          <w:iCs/>
          <w:vanish/>
          <w:sz w:val="20"/>
          <w:szCs w:val="20"/>
        </w:rPr>
        <w:t>Aufzählung und exakte Beschreibung der Leistungen</w:t>
      </w:r>
      <w:r w:rsidR="007A3C24" w:rsidRPr="004B213F">
        <w:rPr>
          <w:rFonts w:eastAsia="" w:cs="Arial"/>
          <w:i/>
          <w:iCs/>
          <w:vanish/>
          <w:sz w:val="20"/>
          <w:szCs w:val="20"/>
        </w:rPr>
        <w:t>.)</w:t>
      </w:r>
    </w:p>
    <w:p w14:paraId="1427B62B" w14:textId="657EEC4E" w:rsidR="00F31C72" w:rsidRPr="00F31C72" w:rsidRDefault="00F31C72" w:rsidP="006611BF">
      <w:pPr>
        <w:numPr>
          <w:ilvl w:val="1"/>
          <w:numId w:val="23"/>
        </w:numPr>
        <w:rPr>
          <w:sz w:val="22"/>
          <w:szCs w:val="22"/>
        </w:rPr>
      </w:pPr>
      <w:r w:rsidRPr="00665736">
        <w:rPr>
          <w:rFonts w:eastAsia="" w:cs="Arial"/>
          <w:sz w:val="22"/>
          <w:szCs w:val="22"/>
        </w:rPr>
        <w:t>Dieser Vertrag ist ein Werkvertrag. Die Vorschriften der §§ 631 ff Bürgerliches Gesetzbuch gelten ergänzend zu diesem Vertrag.</w:t>
      </w:r>
      <w:r w:rsidR="00321E0A">
        <w:rPr>
          <w:rFonts w:eastAsia="" w:cs="Arial"/>
          <w:sz w:val="22"/>
          <w:szCs w:val="22"/>
        </w:rPr>
        <w:br/>
      </w:r>
      <w:r w:rsidR="00321E0A" w:rsidRPr="00A17D4A">
        <w:rPr>
          <w:rFonts w:eastAsia="" w:cs="Arial"/>
          <w:i/>
          <w:iCs/>
          <w:vanish/>
          <w:sz w:val="20"/>
          <w:szCs w:val="20"/>
        </w:rPr>
        <w:t>(</w:t>
      </w:r>
      <w:r w:rsidR="00585936" w:rsidRPr="00A17D4A">
        <w:rPr>
          <w:rFonts w:eastAsia="" w:cs="Arial"/>
          <w:i/>
          <w:iCs/>
          <w:vanish/>
          <w:sz w:val="20"/>
          <w:szCs w:val="20"/>
        </w:rPr>
        <w:t>Eine</w:t>
      </w:r>
      <w:r w:rsidR="00321E0A" w:rsidRPr="00A17D4A">
        <w:rPr>
          <w:rFonts w:eastAsia="" w:cs="Arial"/>
          <w:i/>
          <w:iCs/>
          <w:vanish/>
          <w:sz w:val="20"/>
          <w:szCs w:val="20"/>
        </w:rPr>
        <w:t xml:space="preserve"> Klarstellung ist empfehlenswert, weil es Schw</w:t>
      </w:r>
      <w:r w:rsidR="00B13688" w:rsidRPr="00A17D4A">
        <w:rPr>
          <w:rFonts w:eastAsia="" w:cs="Arial"/>
          <w:i/>
          <w:iCs/>
          <w:vanish/>
          <w:sz w:val="20"/>
          <w:szCs w:val="20"/>
        </w:rPr>
        <w:t>ierigkeiten bei der Abgrenzung zum Werklieferungsvertrag, § 651 BGB, begegnet</w:t>
      </w:r>
      <w:r w:rsidR="00C74E96" w:rsidRPr="00A17D4A">
        <w:rPr>
          <w:rFonts w:eastAsia="" w:cs="Arial"/>
          <w:vanish/>
          <w:sz w:val="22"/>
          <w:szCs w:val="22"/>
        </w:rPr>
        <w:t xml:space="preserve">. </w:t>
      </w:r>
      <w:r w:rsidR="00A15629" w:rsidRPr="00A17D4A">
        <w:rPr>
          <w:rFonts w:eastAsia="" w:cs="Arial"/>
          <w:i/>
          <w:iCs/>
          <w:vanish/>
          <w:sz w:val="20"/>
          <w:szCs w:val="20"/>
        </w:rPr>
        <w:t xml:space="preserve">Der Schwerpunkt </w:t>
      </w:r>
      <w:r w:rsidR="0010743A" w:rsidRPr="00A17D4A">
        <w:rPr>
          <w:rFonts w:eastAsia="" w:cs="Arial"/>
          <w:i/>
          <w:iCs/>
          <w:vanish/>
          <w:sz w:val="20"/>
          <w:szCs w:val="20"/>
        </w:rPr>
        <w:t xml:space="preserve">beim Werkvertrag liegt in der Erstellung des </w:t>
      </w:r>
      <w:r w:rsidR="00A205FF" w:rsidRPr="00A17D4A">
        <w:rPr>
          <w:rFonts w:eastAsia="" w:cs="Arial"/>
          <w:i/>
          <w:iCs/>
          <w:vanish/>
          <w:sz w:val="20"/>
          <w:szCs w:val="20"/>
        </w:rPr>
        <w:t xml:space="preserve">individuellen </w:t>
      </w:r>
      <w:r w:rsidR="0010743A" w:rsidRPr="00A17D4A">
        <w:rPr>
          <w:rFonts w:eastAsia="" w:cs="Arial"/>
          <w:i/>
          <w:iCs/>
          <w:vanish/>
          <w:sz w:val="20"/>
          <w:szCs w:val="20"/>
        </w:rPr>
        <w:t>Werkes</w:t>
      </w:r>
      <w:r w:rsidR="00A205FF" w:rsidRPr="00A17D4A">
        <w:rPr>
          <w:rFonts w:eastAsia="" w:cs="Arial"/>
          <w:i/>
          <w:iCs/>
          <w:vanish/>
          <w:sz w:val="20"/>
          <w:szCs w:val="20"/>
        </w:rPr>
        <w:t xml:space="preserve">. Beim Werklieferungsvertrag </w:t>
      </w:r>
      <w:r w:rsidR="000047D4" w:rsidRPr="00A17D4A">
        <w:rPr>
          <w:rFonts w:eastAsia="" w:cs="Arial"/>
          <w:i/>
          <w:iCs/>
          <w:vanish/>
          <w:sz w:val="20"/>
          <w:szCs w:val="20"/>
        </w:rPr>
        <w:t>bildet die Leistung den Schwerpunkt des Vertrages und unterliegt dem Kaufrecht. Die Abgrenzung kann im Einzelnen schwierig sein</w:t>
      </w:r>
      <w:r w:rsidR="00415F14" w:rsidRPr="00A17D4A">
        <w:rPr>
          <w:rFonts w:eastAsia="" w:cs="Arial"/>
          <w:i/>
          <w:iCs/>
          <w:vanish/>
          <w:sz w:val="20"/>
          <w:szCs w:val="20"/>
        </w:rPr>
        <w:t>. Es empfiehlt sich ggfs. die Hinzuziehung eines Rechtsanwaltes</w:t>
      </w:r>
      <w:r w:rsidR="006E0172" w:rsidRPr="00A17D4A">
        <w:rPr>
          <w:rFonts w:eastAsia="" w:cs="Arial"/>
          <w:i/>
          <w:iCs/>
          <w:vanish/>
          <w:sz w:val="20"/>
          <w:szCs w:val="20"/>
        </w:rPr>
        <w:t xml:space="preserve">. </w:t>
      </w:r>
      <w:r w:rsidR="00513E80" w:rsidRPr="00A17D4A">
        <w:rPr>
          <w:rFonts w:eastAsia="" w:cs="Arial"/>
          <w:i/>
          <w:iCs/>
          <w:vanish/>
          <w:sz w:val="20"/>
          <w:szCs w:val="20"/>
        </w:rPr>
        <w:t xml:space="preserve">Für </w:t>
      </w:r>
      <w:r w:rsidR="00C457C5" w:rsidRPr="00A17D4A">
        <w:rPr>
          <w:rFonts w:eastAsia="" w:cs="Arial"/>
          <w:i/>
          <w:iCs/>
          <w:vanish/>
          <w:sz w:val="20"/>
          <w:szCs w:val="20"/>
        </w:rPr>
        <w:t xml:space="preserve">ab dem </w:t>
      </w:r>
      <w:r w:rsidR="00C457C5" w:rsidRPr="00A17D4A">
        <w:rPr>
          <w:rFonts w:eastAsia="" w:cs="Arial"/>
          <w:i/>
          <w:iCs/>
          <w:vanish/>
          <w:sz w:val="20"/>
          <w:szCs w:val="20"/>
        </w:rPr>
        <w:t>01.01.2018 geschlossenen</w:t>
      </w:r>
      <w:r w:rsidR="00C457C5" w:rsidRPr="00A17D4A">
        <w:rPr>
          <w:rFonts w:eastAsia="" w:cs="Arial"/>
          <w:i/>
          <w:iCs/>
          <w:vanish/>
          <w:sz w:val="20"/>
          <w:szCs w:val="20"/>
        </w:rPr>
        <w:t xml:space="preserve"> </w:t>
      </w:r>
      <w:r w:rsidR="00513E80" w:rsidRPr="00A17D4A">
        <w:rPr>
          <w:rFonts w:eastAsia="" w:cs="Arial"/>
          <w:i/>
          <w:iCs/>
          <w:vanish/>
          <w:sz w:val="20"/>
          <w:szCs w:val="20"/>
        </w:rPr>
        <w:t>Werkverträge über Bauwerke gelten</w:t>
      </w:r>
      <w:r w:rsidR="00586DBE" w:rsidRPr="00A17D4A">
        <w:rPr>
          <w:rFonts w:eastAsia="" w:cs="Arial"/>
          <w:i/>
          <w:iCs/>
          <w:vanish/>
          <w:sz w:val="20"/>
          <w:szCs w:val="20"/>
        </w:rPr>
        <w:t xml:space="preserve"> ergänzend die Regelungen zum Bauvertrag nach </w:t>
      </w:r>
      <w:r w:rsidR="00E75A9C" w:rsidRPr="00A17D4A">
        <w:rPr>
          <w:rFonts w:eastAsia="" w:cs="Arial"/>
          <w:i/>
          <w:iCs/>
          <w:vanish/>
          <w:sz w:val="20"/>
          <w:szCs w:val="20"/>
        </w:rPr>
        <w:t>§</w:t>
      </w:r>
      <w:r w:rsidR="00586DBE" w:rsidRPr="00A17D4A">
        <w:rPr>
          <w:rFonts w:eastAsia="" w:cs="Arial"/>
          <w:i/>
          <w:iCs/>
          <w:vanish/>
          <w:sz w:val="20"/>
          <w:szCs w:val="20"/>
        </w:rPr>
        <w:t xml:space="preserve">§ 650a </w:t>
      </w:r>
      <w:r w:rsidR="00E75A9C" w:rsidRPr="00A17D4A">
        <w:rPr>
          <w:rFonts w:eastAsia="" w:cs="Arial"/>
          <w:i/>
          <w:iCs/>
          <w:vanish/>
          <w:sz w:val="20"/>
          <w:szCs w:val="20"/>
        </w:rPr>
        <w:t xml:space="preserve">ff </w:t>
      </w:r>
      <w:r w:rsidR="00586DBE" w:rsidRPr="00A17D4A">
        <w:rPr>
          <w:rFonts w:eastAsia="" w:cs="Arial"/>
          <w:i/>
          <w:iCs/>
          <w:vanish/>
          <w:sz w:val="20"/>
          <w:szCs w:val="20"/>
        </w:rPr>
        <w:t>BGB und für Bauverträge mit einem Verbraucher gelten ergänzend die §</w:t>
      </w:r>
      <w:r w:rsidR="00E75A9C" w:rsidRPr="00A17D4A">
        <w:rPr>
          <w:rFonts w:eastAsia="" w:cs="Arial"/>
          <w:i/>
          <w:iCs/>
          <w:vanish/>
          <w:sz w:val="20"/>
          <w:szCs w:val="20"/>
        </w:rPr>
        <w:t>§ 650i ff BGB.</w:t>
      </w:r>
      <w:r w:rsidR="00586DBE" w:rsidRPr="00A17D4A">
        <w:rPr>
          <w:rFonts w:eastAsia="" w:cs="Arial"/>
          <w:i/>
          <w:iCs/>
          <w:vanish/>
          <w:sz w:val="20"/>
          <w:szCs w:val="20"/>
        </w:rPr>
        <w:t xml:space="preserve"> </w:t>
      </w:r>
      <w:r w:rsidR="00415F14" w:rsidRPr="00A17D4A">
        <w:rPr>
          <w:rFonts w:eastAsia="" w:cs="Arial"/>
          <w:i/>
          <w:iCs/>
          <w:vanish/>
          <w:sz w:val="20"/>
          <w:szCs w:val="20"/>
        </w:rPr>
        <w:t>)</w:t>
      </w:r>
      <w:r w:rsidR="006A51AC">
        <w:rPr>
          <w:rFonts w:eastAsia="" w:cs="Arial"/>
          <w:sz w:val="22"/>
          <w:szCs w:val="22"/>
        </w:rPr>
        <w:br/>
      </w:r>
    </w:p>
    <w:p w14:paraId="52845B99" w14:textId="77777777" w:rsidR="00F31C72" w:rsidRPr="007221DA" w:rsidRDefault="00F31C72" w:rsidP="006611BF">
      <w:pPr>
        <w:numPr>
          <w:ilvl w:val="0"/>
          <w:numId w:val="23"/>
        </w:numPr>
        <w:rPr>
          <w:sz w:val="22"/>
          <w:szCs w:val="22"/>
        </w:rPr>
      </w:pPr>
      <w:r w:rsidRPr="00665736">
        <w:rPr>
          <w:rFonts w:eastAsia="" w:cs="Arial"/>
          <w:b/>
          <w:sz w:val="22"/>
          <w:szCs w:val="22"/>
        </w:rPr>
        <w:t>Fertigstellungstermin</w:t>
      </w:r>
    </w:p>
    <w:p w14:paraId="3ABADD77" w14:textId="044D079A" w:rsidR="007221DA" w:rsidRPr="007221DA" w:rsidRDefault="007221DA" w:rsidP="006611BF">
      <w:pPr>
        <w:numPr>
          <w:ilvl w:val="1"/>
          <w:numId w:val="23"/>
        </w:numPr>
        <w:rPr>
          <w:sz w:val="22"/>
          <w:szCs w:val="22"/>
        </w:rPr>
      </w:pPr>
      <w:r>
        <w:rPr>
          <w:rFonts w:eastAsia="" w:cs="Arial"/>
          <w:sz w:val="22"/>
          <w:szCs w:val="22"/>
        </w:rPr>
        <w:t>Das in Ziffer</w:t>
      </w:r>
      <w:r w:rsidRPr="00665736">
        <w:rPr>
          <w:rFonts w:eastAsia="" w:cs="Arial"/>
          <w:sz w:val="22"/>
          <w:szCs w:val="22"/>
        </w:rPr>
        <w:t xml:space="preserve"> 1 dieses Vertrages beschriebene Werk ist bis zum </w:t>
      </w:r>
      <w:r w:rsidR="00942C53">
        <w:rPr>
          <w:sz w:val="22"/>
          <w:szCs w:val="22"/>
        </w:rPr>
        <w:t>……………</w:t>
      </w:r>
      <w:r w:rsidR="007A3C24">
        <w:rPr>
          <w:rFonts w:eastAsia="" w:cs="Arial"/>
          <w:sz w:val="22"/>
          <w:szCs w:val="22"/>
        </w:rPr>
        <w:t xml:space="preserve"> </w:t>
      </w:r>
      <w:r w:rsidRPr="00665736">
        <w:rPr>
          <w:rFonts w:eastAsia="" w:cs="Arial"/>
          <w:sz w:val="22"/>
          <w:szCs w:val="22"/>
        </w:rPr>
        <w:t>herzustellen. Der Auftragnehmer liefert das Werk an den Wohnsitz/Firmensitz des Auftraggebers.</w:t>
      </w:r>
    </w:p>
    <w:p w14:paraId="2DCEF2C0" w14:textId="77777777" w:rsidR="007221DA" w:rsidRPr="007221DA" w:rsidRDefault="007221DA" w:rsidP="006611BF">
      <w:pPr>
        <w:numPr>
          <w:ilvl w:val="1"/>
          <w:numId w:val="23"/>
        </w:numPr>
        <w:rPr>
          <w:sz w:val="22"/>
          <w:szCs w:val="22"/>
        </w:rPr>
      </w:pPr>
      <w:r w:rsidRPr="00665736">
        <w:rPr>
          <w:rFonts w:eastAsia="" w:cs="Arial"/>
          <w:sz w:val="22"/>
          <w:szCs w:val="22"/>
        </w:rPr>
        <w:t>Ist die termingerechte Herstellung des Werkes nicht möglich, hat der Auftragnehmer den Auftraggeber unverzüglich die Gründe der Verzögerung mitzuteilen.</w:t>
      </w:r>
      <w:r w:rsidR="006A51AC">
        <w:rPr>
          <w:rFonts w:eastAsia="" w:cs="Arial"/>
          <w:sz w:val="22"/>
          <w:szCs w:val="22"/>
        </w:rPr>
        <w:br/>
      </w:r>
    </w:p>
    <w:p w14:paraId="77438564" w14:textId="77777777" w:rsidR="007221DA" w:rsidRPr="007221DA" w:rsidRDefault="007221DA" w:rsidP="006611BF">
      <w:pPr>
        <w:numPr>
          <w:ilvl w:val="0"/>
          <w:numId w:val="23"/>
        </w:numPr>
        <w:rPr>
          <w:sz w:val="22"/>
          <w:szCs w:val="22"/>
        </w:rPr>
      </w:pPr>
      <w:r w:rsidRPr="00665736">
        <w:rPr>
          <w:rFonts w:eastAsia="" w:cs="Arial"/>
          <w:b/>
          <w:sz w:val="22"/>
          <w:szCs w:val="22"/>
        </w:rPr>
        <w:t>Vergütung</w:t>
      </w:r>
    </w:p>
    <w:p w14:paraId="74613EC4" w14:textId="6619BEC4" w:rsidR="007221DA" w:rsidRPr="00E00491" w:rsidRDefault="007221DA" w:rsidP="006611BF">
      <w:pPr>
        <w:numPr>
          <w:ilvl w:val="1"/>
          <w:numId w:val="23"/>
        </w:numPr>
        <w:rPr>
          <w:sz w:val="22"/>
          <w:szCs w:val="22"/>
        </w:rPr>
      </w:pPr>
      <w:r w:rsidRPr="00665736">
        <w:rPr>
          <w:rFonts w:eastAsia="" w:cs="Arial"/>
          <w:sz w:val="22"/>
          <w:szCs w:val="22"/>
        </w:rPr>
        <w:t xml:space="preserve">Der Auftragnehmer erhält für die in </w:t>
      </w:r>
      <w:r>
        <w:rPr>
          <w:rFonts w:eastAsia="" w:cs="Arial"/>
          <w:sz w:val="22"/>
          <w:szCs w:val="22"/>
        </w:rPr>
        <w:t>Ziffer</w:t>
      </w:r>
      <w:r w:rsidRPr="00665736">
        <w:rPr>
          <w:rFonts w:eastAsia="" w:cs="Arial"/>
          <w:sz w:val="22"/>
          <w:szCs w:val="22"/>
        </w:rPr>
        <w:t xml:space="preserve"> 1 genannten Leistungen eine feste Vergütung in Höhe von </w:t>
      </w:r>
      <w:r w:rsidR="00942C53">
        <w:rPr>
          <w:sz w:val="22"/>
          <w:szCs w:val="22"/>
        </w:rPr>
        <w:t>………</w:t>
      </w:r>
      <w:r w:rsidR="007A3C24">
        <w:rPr>
          <w:rFonts w:eastAsia="" w:cs="Arial"/>
          <w:sz w:val="22"/>
          <w:szCs w:val="22"/>
        </w:rPr>
        <w:t xml:space="preserve"> </w:t>
      </w:r>
      <w:r w:rsidRPr="00665736">
        <w:rPr>
          <w:rFonts w:eastAsia="" w:cs="Arial"/>
          <w:sz w:val="22"/>
          <w:szCs w:val="22"/>
        </w:rPr>
        <w:t>EUR</w:t>
      </w:r>
      <w:r w:rsidR="00B85790">
        <w:rPr>
          <w:rFonts w:eastAsia="" w:cs="Arial"/>
          <w:sz w:val="22"/>
          <w:szCs w:val="22"/>
        </w:rPr>
        <w:t xml:space="preserve"> </w:t>
      </w:r>
      <w:r w:rsidR="00B85790" w:rsidRPr="000908B4">
        <w:rPr>
          <w:sz w:val="22"/>
          <w:szCs w:val="22"/>
        </w:rPr>
        <w:t>(ohne/mit Mehrwertsteuer)</w:t>
      </w:r>
      <w:r w:rsidRPr="00665736">
        <w:rPr>
          <w:rFonts w:eastAsia="" w:cs="Arial"/>
          <w:sz w:val="22"/>
          <w:szCs w:val="22"/>
        </w:rPr>
        <w:t>.</w:t>
      </w:r>
    </w:p>
    <w:p w14:paraId="51B1E5B4" w14:textId="2EA9A88D" w:rsidR="00E00491" w:rsidRPr="00A17D4A" w:rsidRDefault="00E00491" w:rsidP="006611BF">
      <w:pPr>
        <w:numPr>
          <w:ilvl w:val="1"/>
          <w:numId w:val="23"/>
        </w:numPr>
        <w:rPr>
          <w:vanish/>
          <w:sz w:val="22"/>
          <w:szCs w:val="22"/>
        </w:rPr>
      </w:pPr>
      <w:r w:rsidRPr="00665736">
        <w:rPr>
          <w:rFonts w:eastAsia="" w:cs="Arial"/>
          <w:sz w:val="22"/>
          <w:szCs w:val="22"/>
        </w:rPr>
        <w:lastRenderedPageBreak/>
        <w:t xml:space="preserve">Die Vergütung ist nach der Abnahme des Werkes fällig und innerhalb von </w:t>
      </w:r>
      <w:r w:rsidR="00942C53">
        <w:rPr>
          <w:sz w:val="22"/>
          <w:szCs w:val="22"/>
        </w:rPr>
        <w:t>……</w:t>
      </w:r>
      <w:r w:rsidRPr="00665736">
        <w:rPr>
          <w:rFonts w:eastAsia="" w:cs="Arial"/>
          <w:sz w:val="22"/>
          <w:szCs w:val="22"/>
        </w:rPr>
        <w:t xml:space="preserve"> Tagen nach Rechnungseingang beim Auftraggeber zu zahlen.</w:t>
      </w:r>
      <w:r w:rsidR="007A7BF7">
        <w:rPr>
          <w:rFonts w:eastAsia="" w:cs="Arial"/>
          <w:sz w:val="22"/>
          <w:szCs w:val="22"/>
        </w:rPr>
        <w:br/>
      </w:r>
      <w:r w:rsidR="0021280D" w:rsidRPr="00A17D4A">
        <w:rPr>
          <w:rFonts w:eastAsia="" w:cs="Arial"/>
          <w:i/>
          <w:iCs/>
          <w:vanish/>
          <w:sz w:val="20"/>
          <w:szCs w:val="20"/>
        </w:rPr>
        <w:t>(Alternativ können Abschlagszahlungen in Höhe des Wertes der erbrachten Leistung verlangt werden</w:t>
      </w:r>
      <w:r w:rsidR="002A5F4E" w:rsidRPr="00A17D4A">
        <w:rPr>
          <w:rFonts w:eastAsia="" w:cs="Arial"/>
          <w:i/>
          <w:iCs/>
          <w:vanish/>
          <w:sz w:val="20"/>
          <w:szCs w:val="20"/>
        </w:rPr>
        <w:t>. Beispielsweise:</w:t>
      </w:r>
      <w:r w:rsidR="00C105D5" w:rsidRPr="00A17D4A">
        <w:rPr>
          <w:rFonts w:eastAsia="" w:cs="Arial"/>
          <w:i/>
          <w:iCs/>
          <w:vanish/>
          <w:sz w:val="20"/>
          <w:szCs w:val="20"/>
        </w:rPr>
        <w:t xml:space="preserve"> </w:t>
      </w:r>
      <w:r w:rsidR="002A5F4E" w:rsidRPr="00A17D4A">
        <w:rPr>
          <w:rFonts w:eastAsia="" w:cs="Arial"/>
          <w:i/>
          <w:iCs/>
          <w:vanish/>
          <w:sz w:val="20"/>
          <w:szCs w:val="20"/>
        </w:rPr>
        <w:t>“</w:t>
      </w:r>
      <w:r w:rsidR="00DC1AA7" w:rsidRPr="00A17D4A">
        <w:rPr>
          <w:rFonts w:eastAsia="" w:cs="Arial"/>
          <w:i/>
          <w:iCs/>
          <w:vanish/>
          <w:sz w:val="20"/>
          <w:szCs w:val="20"/>
        </w:rPr>
        <w:t>Der Auftragnehmer zahlt bei Auftragserteilung eine</w:t>
      </w:r>
      <w:r w:rsidR="00C105D5" w:rsidRPr="00A17D4A">
        <w:rPr>
          <w:rFonts w:eastAsia="" w:cs="Arial"/>
          <w:i/>
          <w:iCs/>
          <w:vanish/>
          <w:sz w:val="20"/>
          <w:szCs w:val="20"/>
        </w:rPr>
        <w:t xml:space="preserve"> Anzahlung in Höhe von… %</w:t>
      </w:r>
      <w:r w:rsidR="00F43FF1" w:rsidRPr="00A17D4A">
        <w:rPr>
          <w:rFonts w:eastAsia="" w:cs="Arial"/>
          <w:i/>
          <w:iCs/>
          <w:vanish/>
          <w:sz w:val="20"/>
          <w:szCs w:val="20"/>
        </w:rPr>
        <w:t xml:space="preserve"> </w:t>
      </w:r>
      <w:r w:rsidR="00C105D5" w:rsidRPr="00A17D4A">
        <w:rPr>
          <w:rFonts w:eastAsia="" w:cs="Arial"/>
          <w:i/>
          <w:iCs/>
          <w:vanish/>
          <w:sz w:val="20"/>
          <w:szCs w:val="20"/>
        </w:rPr>
        <w:t>der Vergütung</w:t>
      </w:r>
      <w:r w:rsidR="00F43FF1" w:rsidRPr="00A17D4A">
        <w:rPr>
          <w:rFonts w:eastAsia="" w:cs="Arial"/>
          <w:i/>
          <w:iCs/>
          <w:vanish/>
          <w:sz w:val="20"/>
          <w:szCs w:val="20"/>
        </w:rPr>
        <w:t xml:space="preserve">. Die Restsumme ist nach </w:t>
      </w:r>
      <w:r w:rsidR="0044173C" w:rsidRPr="00A17D4A">
        <w:rPr>
          <w:rFonts w:eastAsia="" w:cs="Arial"/>
          <w:i/>
          <w:iCs/>
          <w:vanish/>
          <w:sz w:val="20"/>
          <w:szCs w:val="20"/>
        </w:rPr>
        <w:t>Abnahme des Werkes</w:t>
      </w:r>
      <w:r w:rsidR="00F43FF1" w:rsidRPr="00A17D4A">
        <w:rPr>
          <w:rFonts w:eastAsia="" w:cs="Arial"/>
          <w:i/>
          <w:iCs/>
          <w:vanish/>
          <w:sz w:val="20"/>
          <w:szCs w:val="20"/>
        </w:rPr>
        <w:t xml:space="preserve"> sofort und ohne Abzug zur Zahlung fällig.“)</w:t>
      </w:r>
    </w:p>
    <w:p w14:paraId="30C61803" w14:textId="77777777" w:rsidR="00E00491" w:rsidRPr="00E00491" w:rsidRDefault="00E00491" w:rsidP="006611BF">
      <w:pPr>
        <w:numPr>
          <w:ilvl w:val="1"/>
          <w:numId w:val="23"/>
        </w:numPr>
        <w:rPr>
          <w:sz w:val="22"/>
          <w:szCs w:val="22"/>
        </w:rPr>
      </w:pPr>
      <w:r w:rsidRPr="00665736">
        <w:rPr>
          <w:rFonts w:eastAsia="" w:cs="Arial"/>
          <w:sz w:val="22"/>
          <w:szCs w:val="22"/>
        </w:rPr>
        <w:t>Der Auftraggeber ist zum Skontoabzug nicht berechtigt.</w:t>
      </w:r>
      <w:r w:rsidR="006A51AC">
        <w:rPr>
          <w:rFonts w:eastAsia="" w:cs="Arial"/>
          <w:sz w:val="22"/>
          <w:szCs w:val="22"/>
        </w:rPr>
        <w:br/>
      </w:r>
    </w:p>
    <w:p w14:paraId="2C86DDF6" w14:textId="4A9847EE" w:rsidR="003827FD" w:rsidRPr="002614A3" w:rsidRDefault="00E00491" w:rsidP="006611BF">
      <w:pPr>
        <w:numPr>
          <w:ilvl w:val="0"/>
          <w:numId w:val="23"/>
        </w:numPr>
        <w:rPr>
          <w:sz w:val="22"/>
          <w:szCs w:val="22"/>
        </w:rPr>
      </w:pPr>
      <w:r w:rsidRPr="00665736">
        <w:rPr>
          <w:rFonts w:eastAsia="" w:cs="Arial"/>
          <w:b/>
          <w:sz w:val="22"/>
          <w:szCs w:val="22"/>
        </w:rPr>
        <w:t>Mitwirkungspflichten des Auftraggebers</w:t>
      </w:r>
      <w:r>
        <w:rPr>
          <w:rFonts w:eastAsia="" w:cs="Arial"/>
          <w:b/>
          <w:sz w:val="22"/>
          <w:szCs w:val="22"/>
        </w:rPr>
        <w:br/>
      </w:r>
      <w:r w:rsidRPr="00665736">
        <w:rPr>
          <w:rFonts w:eastAsia="" w:cs="Arial"/>
          <w:sz w:val="22"/>
          <w:szCs w:val="22"/>
        </w:rPr>
        <w:t>Der Auftraggeber ist zur Mitwirkung insoweit verpflichtet, als es sich aus den in diesem Vertrag beschriebenen Leistungen und gegebenenfalls weiteren Leistungsbeschreibungen zu diesem Vertrag ergibt.</w:t>
      </w:r>
      <w:r w:rsidR="002614A3">
        <w:rPr>
          <w:rFonts w:eastAsia="" w:cs="Arial"/>
          <w:sz w:val="22"/>
          <w:szCs w:val="22"/>
        </w:rPr>
        <w:br/>
      </w:r>
    </w:p>
    <w:p w14:paraId="5EB5EA50" w14:textId="3329185C" w:rsidR="003827FD" w:rsidRPr="002614A3" w:rsidRDefault="003827FD" w:rsidP="006611BF">
      <w:pPr>
        <w:numPr>
          <w:ilvl w:val="0"/>
          <w:numId w:val="23"/>
        </w:numPr>
        <w:rPr>
          <w:sz w:val="22"/>
          <w:szCs w:val="22"/>
        </w:rPr>
      </w:pPr>
      <w:r>
        <w:rPr>
          <w:rFonts w:eastAsia="" w:cs="Arial"/>
          <w:b/>
          <w:sz w:val="22"/>
          <w:szCs w:val="22"/>
        </w:rPr>
        <w:t>Abnahme</w:t>
      </w:r>
    </w:p>
    <w:p w14:paraId="34B008F8" w14:textId="2CCCD4BD" w:rsidR="003827FD" w:rsidRPr="002614A3" w:rsidRDefault="00E2582B" w:rsidP="006611BF">
      <w:pPr>
        <w:numPr>
          <w:ilvl w:val="1"/>
          <w:numId w:val="23"/>
        </w:numPr>
        <w:rPr>
          <w:bCs/>
          <w:sz w:val="22"/>
          <w:szCs w:val="22"/>
        </w:rPr>
      </w:pPr>
      <w:r>
        <w:rPr>
          <w:rFonts w:eastAsia="" w:cs="Arial"/>
          <w:bCs/>
          <w:sz w:val="22"/>
          <w:szCs w:val="22"/>
        </w:rPr>
        <w:t>Die Abn</w:t>
      </w:r>
      <w:r w:rsidR="00C87FDD">
        <w:rPr>
          <w:rFonts w:eastAsia="" w:cs="Arial"/>
          <w:bCs/>
          <w:sz w:val="22"/>
          <w:szCs w:val="22"/>
        </w:rPr>
        <w:t>ahme erfolgt nach Fertigstellung und Anlieferung des Werkes</w:t>
      </w:r>
      <w:r w:rsidR="00516DDB" w:rsidRPr="002614A3">
        <w:rPr>
          <w:rFonts w:eastAsia="" w:cs="Arial"/>
          <w:bCs/>
          <w:sz w:val="22"/>
          <w:szCs w:val="22"/>
        </w:rPr>
        <w:t xml:space="preserve">. </w:t>
      </w:r>
    </w:p>
    <w:p w14:paraId="4D956E4E" w14:textId="3E2A5A28" w:rsidR="003827FD" w:rsidRPr="002614A3" w:rsidRDefault="003827FD" w:rsidP="006611BF">
      <w:pPr>
        <w:numPr>
          <w:ilvl w:val="1"/>
          <w:numId w:val="23"/>
        </w:numPr>
        <w:rPr>
          <w:bCs/>
          <w:sz w:val="22"/>
          <w:szCs w:val="22"/>
        </w:rPr>
      </w:pPr>
      <w:r w:rsidRPr="002614A3">
        <w:rPr>
          <w:rFonts w:eastAsia="" w:cs="Arial"/>
          <w:bCs/>
          <w:sz w:val="22"/>
          <w:szCs w:val="22"/>
        </w:rPr>
        <w:t>Über die Abnahme erstellen Auftragnehmer und Auftraggeber ein Protokoll, das von beiden zu unterzeichnen ist.</w:t>
      </w:r>
    </w:p>
    <w:p w14:paraId="0BD6921B" w14:textId="7D95D3DA" w:rsidR="00D62471" w:rsidRPr="002614A3" w:rsidRDefault="00D62471" w:rsidP="006611BF">
      <w:pPr>
        <w:numPr>
          <w:ilvl w:val="1"/>
          <w:numId w:val="23"/>
        </w:numPr>
        <w:rPr>
          <w:sz w:val="22"/>
          <w:szCs w:val="22"/>
        </w:rPr>
      </w:pPr>
      <w:r>
        <w:rPr>
          <w:rFonts w:eastAsia="" w:cs="Arial"/>
          <w:sz w:val="22"/>
          <w:szCs w:val="22"/>
        </w:rPr>
        <w:t xml:space="preserve">Ist das Werk nicht vertragsgemäß hergestellt, erfolgt die Abnahme unter Vorbehalt. Die Mängel sind im Protokoll festzuhalten. </w:t>
      </w:r>
    </w:p>
    <w:p w14:paraId="77ED3A91" w14:textId="64193A11" w:rsidR="00D62471" w:rsidRPr="002614A3" w:rsidRDefault="00E2582B" w:rsidP="006611BF">
      <w:pPr>
        <w:numPr>
          <w:ilvl w:val="1"/>
          <w:numId w:val="23"/>
        </w:numPr>
        <w:rPr>
          <w:sz w:val="22"/>
          <w:szCs w:val="22"/>
        </w:rPr>
      </w:pPr>
      <w:r>
        <w:rPr>
          <w:sz w:val="22"/>
          <w:szCs w:val="22"/>
        </w:rPr>
        <w:t>Die im</w:t>
      </w:r>
      <w:r w:rsidR="00D62471">
        <w:rPr>
          <w:sz w:val="22"/>
          <w:szCs w:val="22"/>
        </w:rPr>
        <w:t xml:space="preserve"> Protokoll festgehaltene</w:t>
      </w:r>
      <w:r>
        <w:rPr>
          <w:sz w:val="22"/>
          <w:szCs w:val="22"/>
        </w:rPr>
        <w:t>n</w:t>
      </w:r>
      <w:r w:rsidR="00D62471">
        <w:rPr>
          <w:sz w:val="22"/>
          <w:szCs w:val="22"/>
        </w:rPr>
        <w:t xml:space="preserve"> Mängel sind </w:t>
      </w:r>
      <w:r>
        <w:rPr>
          <w:sz w:val="22"/>
          <w:szCs w:val="22"/>
        </w:rPr>
        <w:t>vom Auftragnehmer unverzüglich zu beseitigen. Der Auftragnehmer hat dem Auftraggeber die voraussichtliche Dauer der Mängelbeseitigung mitzuteilen und ihm den Abschluss der Nacharbeiten anzuzeigen.</w:t>
      </w:r>
    </w:p>
    <w:p w14:paraId="238E976F" w14:textId="77777777" w:rsidR="006160A2" w:rsidRPr="006160A2" w:rsidRDefault="00D62471" w:rsidP="006611BF">
      <w:pPr>
        <w:numPr>
          <w:ilvl w:val="1"/>
          <w:numId w:val="23"/>
        </w:numPr>
        <w:rPr>
          <w:sz w:val="22"/>
          <w:szCs w:val="22"/>
        </w:rPr>
      </w:pPr>
      <w:r>
        <w:rPr>
          <w:rFonts w:eastAsia="" w:cs="Arial"/>
          <w:sz w:val="22"/>
          <w:szCs w:val="22"/>
        </w:rPr>
        <w:t xml:space="preserve">Bei wesentlichen Mängeln kann der Auftraggeber die Abnahme verweigern. </w:t>
      </w:r>
      <w:r w:rsidR="007F73D3">
        <w:rPr>
          <w:rFonts w:eastAsia="" w:cs="Arial"/>
          <w:sz w:val="22"/>
          <w:szCs w:val="22"/>
        </w:rPr>
        <w:t xml:space="preserve">Für die Mängelbeseitigung gilt </w:t>
      </w:r>
      <w:r>
        <w:rPr>
          <w:rFonts w:eastAsia="" w:cs="Arial"/>
          <w:sz w:val="22"/>
          <w:szCs w:val="22"/>
        </w:rPr>
        <w:t>Ziffer 5.4. entsprechend.</w:t>
      </w:r>
      <w:r w:rsidR="00206108">
        <w:rPr>
          <w:rFonts w:eastAsia="" w:cs="Arial"/>
          <w:sz w:val="22"/>
          <w:szCs w:val="22"/>
        </w:rPr>
        <w:t xml:space="preserve"> </w:t>
      </w:r>
    </w:p>
    <w:p w14:paraId="3A93FAF7" w14:textId="5C5A587E" w:rsidR="00E00491" w:rsidRPr="00E00491" w:rsidRDefault="00206108" w:rsidP="006611BF">
      <w:pPr>
        <w:numPr>
          <w:ilvl w:val="1"/>
          <w:numId w:val="23"/>
        </w:numPr>
        <w:rPr>
          <w:sz w:val="22"/>
          <w:szCs w:val="22"/>
        </w:rPr>
      </w:pPr>
      <w:r>
        <w:rPr>
          <w:rFonts w:eastAsia="" w:cs="Arial"/>
          <w:sz w:val="22"/>
          <w:szCs w:val="22"/>
        </w:rPr>
        <w:t xml:space="preserve">Nach Abschluss </w:t>
      </w:r>
      <w:r w:rsidR="006160A2">
        <w:rPr>
          <w:rFonts w:eastAsia="" w:cs="Arial"/>
          <w:sz w:val="22"/>
          <w:szCs w:val="22"/>
        </w:rPr>
        <w:t xml:space="preserve">und Anzeige </w:t>
      </w:r>
      <w:r>
        <w:rPr>
          <w:rFonts w:eastAsia="" w:cs="Arial"/>
          <w:sz w:val="22"/>
          <w:szCs w:val="22"/>
        </w:rPr>
        <w:t xml:space="preserve">der Nacharbeiten </w:t>
      </w:r>
      <w:r w:rsidR="00D55F71">
        <w:rPr>
          <w:rFonts w:eastAsia="" w:cs="Arial"/>
          <w:sz w:val="22"/>
          <w:szCs w:val="22"/>
        </w:rPr>
        <w:t xml:space="preserve">durch den Auftragnehmer, </w:t>
      </w:r>
      <w:r>
        <w:rPr>
          <w:rFonts w:eastAsia="" w:cs="Arial"/>
          <w:sz w:val="22"/>
          <w:szCs w:val="22"/>
        </w:rPr>
        <w:t xml:space="preserve">hat der Auftraggeber das Werk abzunehmen. </w:t>
      </w:r>
      <w:r w:rsidR="006A51AC">
        <w:rPr>
          <w:rFonts w:eastAsia="" w:cs="Arial"/>
          <w:sz w:val="22"/>
          <w:szCs w:val="22"/>
        </w:rPr>
        <w:br/>
      </w:r>
    </w:p>
    <w:p w14:paraId="5A0FA155" w14:textId="77777777" w:rsidR="00E00491" w:rsidRPr="00FE1CB9" w:rsidRDefault="00E00491" w:rsidP="006611BF">
      <w:pPr>
        <w:numPr>
          <w:ilvl w:val="0"/>
          <w:numId w:val="23"/>
        </w:numPr>
        <w:rPr>
          <w:sz w:val="22"/>
          <w:szCs w:val="22"/>
        </w:rPr>
      </w:pPr>
      <w:r w:rsidRPr="00665736">
        <w:rPr>
          <w:rFonts w:eastAsia="" w:cs="Arial"/>
          <w:b/>
          <w:sz w:val="22"/>
          <w:szCs w:val="22"/>
        </w:rPr>
        <w:t>Leistungsänderungen</w:t>
      </w:r>
    </w:p>
    <w:p w14:paraId="24AD1E49" w14:textId="77777777" w:rsidR="00FE1CB9" w:rsidRPr="00FE1CB9" w:rsidRDefault="00FE1CB9" w:rsidP="006611BF">
      <w:pPr>
        <w:numPr>
          <w:ilvl w:val="1"/>
          <w:numId w:val="23"/>
        </w:numPr>
        <w:rPr>
          <w:sz w:val="22"/>
          <w:szCs w:val="22"/>
        </w:rPr>
      </w:pPr>
      <w:r w:rsidRPr="00665736">
        <w:rPr>
          <w:rFonts w:eastAsia="" w:cs="Arial"/>
          <w:sz w:val="22"/>
          <w:szCs w:val="22"/>
        </w:rPr>
        <w:t xml:space="preserve">Der Auftraggeber kann Änderungen der in </w:t>
      </w:r>
      <w:r>
        <w:rPr>
          <w:rFonts w:eastAsia="" w:cs="Arial"/>
          <w:sz w:val="22"/>
          <w:szCs w:val="22"/>
        </w:rPr>
        <w:t xml:space="preserve">Ziffer </w:t>
      </w:r>
      <w:r w:rsidRPr="00665736">
        <w:rPr>
          <w:rFonts w:eastAsia="" w:cs="Arial"/>
          <w:sz w:val="22"/>
          <w:szCs w:val="22"/>
        </w:rPr>
        <w:t>1 vereinbarten Leistung verlangen.</w:t>
      </w:r>
    </w:p>
    <w:p w14:paraId="206F9948" w14:textId="77777777" w:rsidR="00FE1CB9" w:rsidRPr="00FE1CB9" w:rsidRDefault="00FE1CB9" w:rsidP="006611BF">
      <w:pPr>
        <w:numPr>
          <w:ilvl w:val="1"/>
          <w:numId w:val="23"/>
        </w:numPr>
        <w:rPr>
          <w:sz w:val="22"/>
          <w:szCs w:val="22"/>
        </w:rPr>
      </w:pPr>
      <w:r w:rsidRPr="00665736">
        <w:rPr>
          <w:rFonts w:eastAsia="" w:cs="Arial"/>
          <w:sz w:val="22"/>
          <w:szCs w:val="22"/>
        </w:rPr>
        <w:t>Für Leistungsänderungen kann der Auftragnehmer eine zusätzliche Vergütung verlangen.</w:t>
      </w:r>
    </w:p>
    <w:p w14:paraId="745832EC" w14:textId="0A7698B5" w:rsidR="00FE1CB9" w:rsidRPr="00FE1CB9" w:rsidRDefault="00FE1CB9" w:rsidP="006611BF">
      <w:pPr>
        <w:numPr>
          <w:ilvl w:val="1"/>
          <w:numId w:val="23"/>
        </w:numPr>
        <w:rPr>
          <w:sz w:val="22"/>
          <w:szCs w:val="22"/>
        </w:rPr>
      </w:pPr>
      <w:r w:rsidRPr="00665736">
        <w:rPr>
          <w:rFonts w:eastAsia="" w:cs="Arial"/>
          <w:sz w:val="22"/>
          <w:szCs w:val="22"/>
        </w:rPr>
        <w:t xml:space="preserve">Vor Beginn der Ausführung unterbreitet der Auftragnehmer dem Auftraggeber ein Angebot </w:t>
      </w:r>
      <w:r w:rsidR="00F83014" w:rsidRPr="002614A3">
        <w:rPr>
          <w:rFonts w:eastAsia="" w:cs="Arial"/>
          <w:sz w:val="22"/>
          <w:szCs w:val="22"/>
        </w:rPr>
        <w:t xml:space="preserve">in Textform </w:t>
      </w:r>
      <w:r w:rsidRPr="00665736">
        <w:rPr>
          <w:rFonts w:eastAsia="" w:cs="Arial"/>
          <w:sz w:val="22"/>
          <w:szCs w:val="22"/>
        </w:rPr>
        <w:t>über die Höhe der Vergütung und zeigt dem Auftraggeber mögliche Auswirkungen auf den Fertigstellungstermin an.</w:t>
      </w:r>
    </w:p>
    <w:p w14:paraId="09513778" w14:textId="3FECE36F" w:rsidR="009E29A8" w:rsidRPr="002614A3" w:rsidRDefault="00FE1CB9" w:rsidP="006611BF">
      <w:pPr>
        <w:numPr>
          <w:ilvl w:val="1"/>
          <w:numId w:val="23"/>
        </w:numPr>
        <w:rPr>
          <w:sz w:val="22"/>
          <w:szCs w:val="22"/>
        </w:rPr>
      </w:pPr>
      <w:r w:rsidRPr="00665736">
        <w:rPr>
          <w:rFonts w:eastAsia="" w:cs="Arial"/>
          <w:sz w:val="22"/>
          <w:szCs w:val="22"/>
        </w:rPr>
        <w:t>Kommt keine Einigung zustande, ist der Auftragnehmer berechtigt, die Leistungsänderung zurückzuweisen.</w:t>
      </w:r>
      <w:r w:rsidR="00EE42F7">
        <w:rPr>
          <w:rFonts w:eastAsia="" w:cs="Arial"/>
          <w:sz w:val="22"/>
          <w:szCs w:val="22"/>
        </w:rPr>
        <w:br/>
      </w:r>
    </w:p>
    <w:p w14:paraId="76A68AC8" w14:textId="51BC8C64" w:rsidR="00FE1CB9" w:rsidRPr="002614A3" w:rsidRDefault="009E29A8" w:rsidP="006611BF">
      <w:pPr>
        <w:numPr>
          <w:ilvl w:val="0"/>
          <w:numId w:val="23"/>
        </w:numPr>
        <w:rPr>
          <w:b/>
          <w:bCs/>
          <w:sz w:val="22"/>
          <w:szCs w:val="22"/>
        </w:rPr>
      </w:pPr>
      <w:r w:rsidRPr="002614A3">
        <w:rPr>
          <w:rFonts w:eastAsia="" w:cs="Arial"/>
          <w:b/>
          <w:bCs/>
          <w:sz w:val="22"/>
          <w:szCs w:val="22"/>
        </w:rPr>
        <w:t>Gewährleistung</w:t>
      </w:r>
      <w:r>
        <w:rPr>
          <w:rFonts w:eastAsia="" w:cs="Arial"/>
          <w:b/>
          <w:bCs/>
          <w:sz w:val="22"/>
          <w:szCs w:val="22"/>
        </w:rPr>
        <w:br/>
      </w:r>
      <w:r w:rsidRPr="002614A3">
        <w:rPr>
          <w:rFonts w:eastAsia="" w:cs="Arial"/>
          <w:sz w:val="22"/>
          <w:szCs w:val="22"/>
        </w:rPr>
        <w:t>Der A</w:t>
      </w:r>
      <w:r w:rsidR="00EE42F7" w:rsidRPr="002614A3">
        <w:rPr>
          <w:rFonts w:eastAsia="" w:cs="Arial"/>
          <w:sz w:val="22"/>
          <w:szCs w:val="22"/>
        </w:rPr>
        <w:t>u</w:t>
      </w:r>
      <w:r w:rsidRPr="002614A3">
        <w:rPr>
          <w:rFonts w:eastAsia="" w:cs="Arial"/>
          <w:sz w:val="22"/>
          <w:szCs w:val="22"/>
        </w:rPr>
        <w:t>ftragnehmer ha</w:t>
      </w:r>
      <w:r w:rsidR="00EE42F7" w:rsidRPr="002614A3">
        <w:rPr>
          <w:rFonts w:eastAsia="" w:cs="Arial"/>
          <w:sz w:val="22"/>
          <w:szCs w:val="22"/>
        </w:rPr>
        <w:t>ftet für Sach- und Rechtsmängel na</w:t>
      </w:r>
      <w:r w:rsidR="00EE42F7">
        <w:rPr>
          <w:rFonts w:eastAsia="" w:cs="Arial"/>
          <w:sz w:val="22"/>
          <w:szCs w:val="22"/>
        </w:rPr>
        <w:t>ch</w:t>
      </w:r>
      <w:r w:rsidR="00EE42F7" w:rsidRPr="002614A3">
        <w:rPr>
          <w:rFonts w:eastAsia="" w:cs="Arial"/>
          <w:sz w:val="22"/>
          <w:szCs w:val="22"/>
        </w:rPr>
        <w:t xml:space="preserve"> den Vorschriften des Bürgerlichen Gesetzbuches zum Werkvertrag. Der Auftraggeber hat aber zuerst die Rechte auf Nacherfüllung geltend zu machen. Erst wenn die Nacherfüllung fehlschlägt, stehen ihm die weiteren Mängelrechte auf Selbstvornahme, Rücktritt, Minderung oder Schadensersatz zu.</w:t>
      </w:r>
      <w:r w:rsidR="00EE42F7">
        <w:rPr>
          <w:rFonts w:eastAsia="" w:cs="Arial"/>
          <w:b/>
          <w:bCs/>
          <w:sz w:val="22"/>
          <w:szCs w:val="22"/>
        </w:rPr>
        <w:t xml:space="preserve"> </w:t>
      </w:r>
      <w:r w:rsidR="006A51AC" w:rsidRPr="002614A3">
        <w:rPr>
          <w:rFonts w:eastAsia="" w:cs="Arial"/>
          <w:b/>
          <w:bCs/>
          <w:sz w:val="22"/>
          <w:szCs w:val="22"/>
        </w:rPr>
        <w:br/>
      </w:r>
    </w:p>
    <w:p w14:paraId="1CB48435" w14:textId="0128B9C8" w:rsidR="00C87FDD" w:rsidRPr="002614A3" w:rsidRDefault="00FE1CB9" w:rsidP="006611BF">
      <w:pPr>
        <w:numPr>
          <w:ilvl w:val="0"/>
          <w:numId w:val="23"/>
        </w:numPr>
        <w:rPr>
          <w:sz w:val="22"/>
          <w:szCs w:val="22"/>
        </w:rPr>
      </w:pPr>
      <w:r w:rsidRPr="00665736">
        <w:rPr>
          <w:rFonts w:eastAsia="" w:cs="Arial"/>
          <w:b/>
          <w:sz w:val="22"/>
          <w:szCs w:val="22"/>
        </w:rPr>
        <w:t>Eigentumsübergang</w:t>
      </w:r>
      <w:r>
        <w:rPr>
          <w:rFonts w:eastAsia="" w:cs="Arial"/>
          <w:b/>
          <w:sz w:val="22"/>
          <w:szCs w:val="22"/>
        </w:rPr>
        <w:br/>
      </w:r>
      <w:r w:rsidRPr="00665736">
        <w:rPr>
          <w:rFonts w:eastAsia="" w:cs="Arial"/>
          <w:sz w:val="22"/>
          <w:szCs w:val="22"/>
        </w:rPr>
        <w:t>Das Werk bleibt bis zur vollständigen Bezahlung der Vergütung im Eigentum des Auftragnehmers.</w:t>
      </w:r>
      <w:r w:rsidR="00D70739">
        <w:rPr>
          <w:rFonts w:eastAsia="" w:cs="Arial"/>
          <w:sz w:val="22"/>
          <w:szCs w:val="22"/>
        </w:rPr>
        <w:br/>
      </w:r>
    </w:p>
    <w:p w14:paraId="6E270F04" w14:textId="5768712D" w:rsidR="00FE1CB9" w:rsidRPr="00FE1CB9" w:rsidRDefault="00AB1F06" w:rsidP="006611BF">
      <w:pPr>
        <w:numPr>
          <w:ilvl w:val="0"/>
          <w:numId w:val="23"/>
        </w:numPr>
        <w:rPr>
          <w:sz w:val="22"/>
          <w:szCs w:val="22"/>
        </w:rPr>
      </w:pPr>
      <w:r>
        <w:rPr>
          <w:rFonts w:eastAsia="" w:cs="Arial"/>
          <w:b/>
          <w:sz w:val="22"/>
          <w:szCs w:val="22"/>
        </w:rPr>
        <w:t>Haftung</w:t>
      </w:r>
      <w:r>
        <w:rPr>
          <w:rFonts w:eastAsia="" w:cs="Arial"/>
          <w:b/>
          <w:sz w:val="22"/>
          <w:szCs w:val="22"/>
        </w:rPr>
        <w:br/>
      </w:r>
      <w:r w:rsidRPr="002614A3">
        <w:rPr>
          <w:rFonts w:eastAsia="" w:cs="Arial"/>
          <w:bCs/>
          <w:sz w:val="22"/>
          <w:szCs w:val="22"/>
        </w:rPr>
        <w:t xml:space="preserve">Der Auftragnehmer haftet- außer bei Verletzung wesentlicher Vertragspflichten, bei der Verletzung </w:t>
      </w:r>
      <w:r>
        <w:rPr>
          <w:rFonts w:eastAsia="" w:cs="Arial"/>
          <w:bCs/>
          <w:sz w:val="22"/>
          <w:szCs w:val="22"/>
        </w:rPr>
        <w:t>von Leben, Körper oder Gesundheit, bei Ansprüchen aus dem Produkthaftungsgesetz</w:t>
      </w:r>
      <w:r w:rsidR="00D70739">
        <w:rPr>
          <w:rFonts w:eastAsia="" w:cs="Arial"/>
          <w:bCs/>
          <w:sz w:val="22"/>
          <w:szCs w:val="22"/>
        </w:rPr>
        <w:t xml:space="preserve">- </w:t>
      </w:r>
      <w:r>
        <w:rPr>
          <w:rFonts w:eastAsia="" w:cs="Arial"/>
          <w:bCs/>
          <w:sz w:val="22"/>
          <w:szCs w:val="22"/>
        </w:rPr>
        <w:t>nur</w:t>
      </w:r>
      <w:r w:rsidR="00D70739">
        <w:rPr>
          <w:rFonts w:eastAsia="" w:cs="Arial"/>
          <w:bCs/>
          <w:sz w:val="22"/>
          <w:szCs w:val="22"/>
        </w:rPr>
        <w:t xml:space="preserve"> für Vorsatz und grobe Fahrlässigkeit. Wesentliche Vertragspflichten sind solche, deren Erfüllung zur Erreichung des Vertragszwecks notwendig ist.</w:t>
      </w:r>
      <w:r>
        <w:rPr>
          <w:rFonts w:eastAsia="" w:cs="Arial"/>
          <w:bCs/>
          <w:sz w:val="22"/>
          <w:szCs w:val="22"/>
        </w:rPr>
        <w:t xml:space="preserve"> </w:t>
      </w:r>
      <w:r w:rsidR="00AF53E0">
        <w:rPr>
          <w:rFonts w:eastAsia="" w:cs="Arial"/>
          <w:bCs/>
          <w:sz w:val="22"/>
          <w:szCs w:val="22"/>
        </w:rPr>
        <w:br/>
      </w:r>
      <w:r w:rsidR="00AF53E0">
        <w:rPr>
          <w:rFonts w:eastAsia="" w:cs="Arial"/>
          <w:bCs/>
          <w:sz w:val="22"/>
          <w:szCs w:val="22"/>
        </w:rPr>
        <w:br/>
      </w:r>
      <w:r w:rsidR="006A51AC">
        <w:rPr>
          <w:rFonts w:eastAsia="" w:cs="Arial"/>
          <w:sz w:val="22"/>
          <w:szCs w:val="22"/>
        </w:rPr>
        <w:br/>
      </w:r>
    </w:p>
    <w:p w14:paraId="6B78101A" w14:textId="70F3357C" w:rsidR="00FE1CB9" w:rsidRPr="002614A3" w:rsidRDefault="00EE42F7" w:rsidP="006611BF">
      <w:pPr>
        <w:numPr>
          <w:ilvl w:val="0"/>
          <w:numId w:val="23"/>
        </w:numPr>
        <w:rPr>
          <w:sz w:val="22"/>
          <w:szCs w:val="22"/>
        </w:rPr>
      </w:pPr>
      <w:r>
        <w:rPr>
          <w:rFonts w:eastAsia="" w:cs="Arial"/>
          <w:b/>
          <w:sz w:val="22"/>
          <w:szCs w:val="22"/>
        </w:rPr>
        <w:lastRenderedPageBreak/>
        <w:t>Erfüllungsort, Gerichtsstand</w:t>
      </w:r>
    </w:p>
    <w:p w14:paraId="50BEEB15" w14:textId="3D14F8A7" w:rsidR="0039319C" w:rsidRPr="002614A3" w:rsidRDefault="0039319C" w:rsidP="006611BF">
      <w:pPr>
        <w:numPr>
          <w:ilvl w:val="1"/>
          <w:numId w:val="23"/>
        </w:numPr>
        <w:rPr>
          <w:bCs/>
          <w:sz w:val="22"/>
          <w:szCs w:val="22"/>
        </w:rPr>
      </w:pPr>
      <w:r w:rsidRPr="002614A3">
        <w:rPr>
          <w:rFonts w:eastAsia="" w:cs="Arial"/>
          <w:bCs/>
          <w:sz w:val="22"/>
          <w:szCs w:val="22"/>
        </w:rPr>
        <w:t>Der Firmensitz des Auftragnehmers ist Erfüllungsort für alle Verpflichtungen aus diesem Vertrag.</w:t>
      </w:r>
      <w:r w:rsidR="00CB2922">
        <w:rPr>
          <w:rFonts w:eastAsia="" w:cs="Arial"/>
          <w:bCs/>
          <w:sz w:val="22"/>
          <w:szCs w:val="22"/>
        </w:rPr>
        <w:br/>
      </w:r>
      <w:r w:rsidR="00CB2922" w:rsidRPr="00CB2922">
        <w:rPr>
          <w:rFonts w:eastAsia="" w:cs="Arial"/>
          <w:bCs/>
          <w:i/>
          <w:iCs/>
          <w:vanish/>
          <w:sz w:val="20"/>
          <w:szCs w:val="20"/>
        </w:rPr>
        <w:t>(Anmerkung: Der Erfüllungsort für die Erstellung des Werkes (in der Regel die Werkstatt des Auftragnehmers) und für die Nacherfüllung (Aufenthaltsort des erstellten Werkes) können auseinanderfallen, § 269 BGB. Um Auslegungsschwierigkeiten zu vermeiden, sollte ein einheitlicher Erfüllungsort bestimmt werden.</w:t>
      </w:r>
      <w:r w:rsidR="00CB2922">
        <w:rPr>
          <w:rFonts w:eastAsia="" w:cs="Arial"/>
          <w:bCs/>
          <w:i/>
          <w:iCs/>
          <w:vanish/>
          <w:sz w:val="20"/>
          <w:szCs w:val="20"/>
        </w:rPr>
        <w:t xml:space="preserve"> Allerdings sind Vereinbarungen nur zwischen Kaufle</w:t>
      </w:r>
      <w:r w:rsidR="0067093D">
        <w:rPr>
          <w:rFonts w:eastAsia="" w:cs="Arial"/>
          <w:bCs/>
          <w:i/>
          <w:iCs/>
          <w:vanish/>
          <w:sz w:val="20"/>
          <w:szCs w:val="20"/>
        </w:rPr>
        <w:t>u</w:t>
      </w:r>
      <w:r w:rsidR="00CB2922">
        <w:rPr>
          <w:rFonts w:eastAsia="" w:cs="Arial"/>
          <w:bCs/>
          <w:i/>
          <w:iCs/>
          <w:vanish/>
          <w:sz w:val="20"/>
          <w:szCs w:val="20"/>
        </w:rPr>
        <w:t>ten</w:t>
      </w:r>
      <w:r w:rsidR="0067093D">
        <w:rPr>
          <w:rFonts w:eastAsia="" w:cs="Arial"/>
          <w:bCs/>
          <w:i/>
          <w:iCs/>
          <w:vanish/>
          <w:sz w:val="20"/>
          <w:szCs w:val="20"/>
        </w:rPr>
        <w:t xml:space="preserve"> oder</w:t>
      </w:r>
      <w:r w:rsidR="00CB2922">
        <w:rPr>
          <w:rFonts w:eastAsia="" w:cs="Arial"/>
          <w:bCs/>
          <w:i/>
          <w:iCs/>
          <w:vanish/>
          <w:sz w:val="20"/>
          <w:szCs w:val="20"/>
        </w:rPr>
        <w:t xml:space="preserve"> juristischen Personen des öffentlichen Rechts möglich. </w:t>
      </w:r>
      <w:r w:rsidR="0067093D">
        <w:rPr>
          <w:rFonts w:eastAsia="" w:cs="Arial"/>
          <w:bCs/>
          <w:i/>
          <w:iCs/>
          <w:vanish/>
          <w:sz w:val="20"/>
          <w:szCs w:val="20"/>
        </w:rPr>
        <w:t>Vereinbarungen z.B. mit einem Verbraucher sind unbeachtlich. Das aufgrund einer solchen Vereinbarung angerufene Gericht wäre örtlich unzuständig.</w:t>
      </w:r>
      <w:r w:rsidR="00CB2922" w:rsidRPr="00CB2922">
        <w:rPr>
          <w:rFonts w:eastAsia="" w:cs="Arial"/>
          <w:bCs/>
          <w:i/>
          <w:iCs/>
          <w:vanish/>
          <w:sz w:val="20"/>
          <w:szCs w:val="20"/>
        </w:rPr>
        <w:t>)</w:t>
      </w:r>
    </w:p>
    <w:p w14:paraId="70484CED" w14:textId="3EAF822B" w:rsidR="0039319C" w:rsidRPr="002614A3" w:rsidRDefault="0039319C" w:rsidP="006611BF">
      <w:pPr>
        <w:numPr>
          <w:ilvl w:val="1"/>
          <w:numId w:val="23"/>
        </w:numPr>
        <w:rPr>
          <w:bCs/>
          <w:sz w:val="22"/>
          <w:szCs w:val="22"/>
        </w:rPr>
      </w:pPr>
      <w:r>
        <w:rPr>
          <w:rFonts w:eastAsia="" w:cs="Arial"/>
          <w:bCs/>
          <w:sz w:val="22"/>
          <w:szCs w:val="22"/>
        </w:rPr>
        <w:t>Als ausschließlicher Gerichtsstand für Streitigkeiten aus und im Zusammenhang mit dem Vertrag wir</w:t>
      </w:r>
      <w:r w:rsidR="006611BF">
        <w:rPr>
          <w:rFonts w:eastAsia="" w:cs="Arial"/>
          <w:bCs/>
          <w:sz w:val="22"/>
          <w:szCs w:val="22"/>
        </w:rPr>
        <w:t xml:space="preserve">d </w:t>
      </w:r>
      <w:r w:rsidR="007B42AA">
        <w:rPr>
          <w:sz w:val="22"/>
          <w:szCs w:val="22"/>
        </w:rPr>
        <w:t>………………………………………………</w:t>
      </w:r>
      <w:r w:rsidR="003203EE">
        <w:rPr>
          <w:sz w:val="22"/>
          <w:szCs w:val="22"/>
        </w:rPr>
        <w:t xml:space="preserve"> </w:t>
      </w:r>
      <w:r>
        <w:rPr>
          <w:rFonts w:eastAsia="" w:cs="Arial"/>
          <w:bCs/>
          <w:sz w:val="22"/>
          <w:szCs w:val="22"/>
        </w:rPr>
        <w:t>vereinbart.</w:t>
      </w:r>
    </w:p>
    <w:p w14:paraId="0D1E9E52" w14:textId="2EBC962B" w:rsidR="00005E2B" w:rsidRPr="00005E2B" w:rsidRDefault="0039319C" w:rsidP="006611BF">
      <w:pPr>
        <w:numPr>
          <w:ilvl w:val="1"/>
          <w:numId w:val="23"/>
        </w:numPr>
        <w:rPr>
          <w:bCs/>
          <w:sz w:val="22"/>
          <w:szCs w:val="22"/>
        </w:rPr>
      </w:pPr>
      <w:r>
        <w:rPr>
          <w:rFonts w:eastAsia="" w:cs="Arial"/>
          <w:bCs/>
          <w:sz w:val="22"/>
          <w:szCs w:val="22"/>
        </w:rPr>
        <w:t>Für die Durchführung dieses Vertrages gilt ausnahmslos das Recht der Bundesrepublik Deutschland.</w:t>
      </w:r>
      <w:r w:rsidR="00425C99">
        <w:rPr>
          <w:rFonts w:eastAsia="" w:cs="Arial"/>
          <w:bCs/>
          <w:sz w:val="22"/>
          <w:szCs w:val="22"/>
        </w:rPr>
        <w:br/>
      </w:r>
    </w:p>
    <w:p w14:paraId="19420C0A" w14:textId="48F99FE2" w:rsidR="0039319C" w:rsidRPr="008455B2" w:rsidRDefault="00425C99" w:rsidP="00425C99">
      <w:pPr>
        <w:numPr>
          <w:ilvl w:val="0"/>
          <w:numId w:val="23"/>
        </w:numPr>
        <w:rPr>
          <w:b/>
          <w:i/>
          <w:iCs/>
          <w:sz w:val="20"/>
          <w:szCs w:val="20"/>
        </w:rPr>
      </w:pPr>
      <w:r w:rsidRPr="00425C99">
        <w:rPr>
          <w:rFonts w:eastAsia="" w:cs="Arial"/>
          <w:b/>
          <w:sz w:val="22"/>
          <w:szCs w:val="22"/>
        </w:rPr>
        <w:t>Mediationsklausel, Schiedsklausel</w:t>
      </w:r>
      <w:r w:rsidR="0039319C" w:rsidRPr="00425C99">
        <w:rPr>
          <w:rFonts w:eastAsia="" w:cs="Arial"/>
          <w:b/>
          <w:sz w:val="22"/>
          <w:szCs w:val="22"/>
        </w:rPr>
        <w:br/>
      </w:r>
      <w:r w:rsidR="00A5176F" w:rsidRPr="00A2482A">
        <w:rPr>
          <w:i/>
          <w:vanish/>
          <w:sz w:val="20"/>
          <w:szCs w:val="20"/>
        </w:rPr>
        <w:t>(</w:t>
      </w:r>
      <w:r w:rsidR="00A5176F">
        <w:rPr>
          <w:i/>
          <w:vanish/>
          <w:sz w:val="20"/>
          <w:szCs w:val="20"/>
        </w:rPr>
        <w:t xml:space="preserve">Anmerkung: </w:t>
      </w:r>
      <w:r w:rsidR="00A5176F" w:rsidRPr="00A2482A">
        <w:rPr>
          <w:i/>
          <w:vanish/>
          <w:sz w:val="20"/>
          <w:szCs w:val="20"/>
        </w:rPr>
        <w:t xml:space="preserve">Sowohl Mediationsklausel als auch Schiedsgerichtsklauseln können auf Wunsch </w:t>
      </w:r>
      <w:r w:rsidR="007461C4" w:rsidRPr="00A2482A">
        <w:rPr>
          <w:i/>
          <w:vanish/>
          <w:sz w:val="20"/>
          <w:szCs w:val="20"/>
        </w:rPr>
        <w:t>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w:t>
      </w:r>
      <w:r w:rsidR="006512CA">
        <w:rPr>
          <w:i/>
          <w:vanish/>
          <w:sz w:val="20"/>
          <w:szCs w:val="20"/>
        </w:rPr>
        <w:t xml:space="preserve"> </w:t>
      </w:r>
      <w:r w:rsidR="006512CA" w:rsidRPr="00A2482A">
        <w:rPr>
          <w:i/>
          <w:vanish/>
          <w:sz w:val="20"/>
          <w:szCs w:val="20"/>
        </w:rPr>
        <w:t>Schiedsgerichtsverfahren möglich. Das Schiedsgerichtsverfahren kann statt dem normalen Gerichtsverfahren vereinbart werden</w:t>
      </w:r>
      <w:r w:rsidR="006512CA" w:rsidRPr="00A2482A">
        <w:rPr>
          <w:vanish/>
          <w:sz w:val="20"/>
          <w:szCs w:val="20"/>
        </w:rPr>
        <w:t>.</w:t>
      </w:r>
      <w:r w:rsidR="008455B2">
        <w:rPr>
          <w:i/>
          <w:iCs/>
          <w:vanish/>
          <w:sz w:val="20"/>
          <w:szCs w:val="20"/>
        </w:rPr>
        <w:t xml:space="preserve"> Klauseln </w:t>
      </w:r>
      <w:r w:rsidR="008455B2" w:rsidRPr="008455B2">
        <w:rPr>
          <w:vanish/>
          <w:sz w:val="20"/>
          <w:szCs w:val="20"/>
        </w:rPr>
        <w:t xml:space="preserve">unter </w:t>
      </w:r>
      <w:hyperlink r:id="rId9" w:history="1">
        <w:r w:rsidR="006512CA" w:rsidRPr="008455B2">
          <w:rPr>
            <w:rStyle w:val="Hyperlink"/>
            <w:sz w:val="20"/>
            <w:szCs w:val="20"/>
          </w:rPr>
          <w:t>www.ihk-muenchen.de/mustervertraege</w:t>
        </w:r>
      </w:hyperlink>
      <w:r w:rsidR="008455B2">
        <w:rPr>
          <w:rStyle w:val="Hyperlink"/>
          <w:sz w:val="20"/>
          <w:szCs w:val="20"/>
        </w:rPr>
        <w:t xml:space="preserve"> </w:t>
      </w:r>
      <w:r w:rsidR="008455B2" w:rsidRPr="008455B2">
        <w:rPr>
          <w:rStyle w:val="Hyperlink"/>
          <w:i/>
          <w:iCs/>
          <w:color w:val="000000" w:themeColor="text1"/>
          <w:sz w:val="20"/>
          <w:szCs w:val="20"/>
          <w:u w:val="none"/>
        </w:rPr>
        <w:t>)</w:t>
      </w:r>
      <w:r w:rsidR="008455B2">
        <w:rPr>
          <w:rStyle w:val="Hyperlink"/>
          <w:i/>
          <w:iCs/>
          <w:color w:val="000000" w:themeColor="text1"/>
          <w:sz w:val="20"/>
          <w:szCs w:val="20"/>
          <w:u w:val="none"/>
        </w:rPr>
        <w:br/>
      </w:r>
    </w:p>
    <w:p w14:paraId="69D93063" w14:textId="5ADCAB78" w:rsidR="0039319C" w:rsidRPr="002614A3" w:rsidRDefault="0039319C" w:rsidP="006611BF">
      <w:pPr>
        <w:numPr>
          <w:ilvl w:val="0"/>
          <w:numId w:val="23"/>
        </w:numPr>
        <w:rPr>
          <w:b/>
          <w:sz w:val="22"/>
          <w:szCs w:val="22"/>
        </w:rPr>
      </w:pPr>
      <w:r w:rsidRPr="002614A3">
        <w:rPr>
          <w:rFonts w:eastAsia="" w:cs="Arial"/>
          <w:b/>
          <w:sz w:val="22"/>
          <w:szCs w:val="22"/>
        </w:rPr>
        <w:t>Schlussbestimmungen</w:t>
      </w:r>
    </w:p>
    <w:p w14:paraId="780E94D3" w14:textId="77777777" w:rsidR="00FE1CB9" w:rsidRPr="00FE1CB9" w:rsidRDefault="00FE1CB9" w:rsidP="006611BF">
      <w:pPr>
        <w:numPr>
          <w:ilvl w:val="1"/>
          <w:numId w:val="23"/>
        </w:numPr>
        <w:rPr>
          <w:sz w:val="22"/>
          <w:szCs w:val="22"/>
        </w:rPr>
      </w:pPr>
      <w:r w:rsidRPr="00665736">
        <w:rPr>
          <w:rFonts w:eastAsia="" w:cs="Arial"/>
          <w:sz w:val="22"/>
          <w:szCs w:val="22"/>
        </w:rPr>
        <w:t>Mündliche Nebenabreden bestehen nicht.</w:t>
      </w:r>
    </w:p>
    <w:p w14:paraId="5ACCACFA" w14:textId="1ACFAE0B" w:rsidR="0011439D" w:rsidRPr="002614A3" w:rsidRDefault="00FE1CB9" w:rsidP="006611BF">
      <w:pPr>
        <w:numPr>
          <w:ilvl w:val="1"/>
          <w:numId w:val="23"/>
        </w:numPr>
        <w:rPr>
          <w:sz w:val="22"/>
          <w:szCs w:val="22"/>
        </w:rPr>
      </w:pPr>
      <w:r w:rsidRPr="00665736">
        <w:rPr>
          <w:rFonts w:eastAsia="" w:cs="Arial"/>
          <w:sz w:val="22"/>
          <w:szCs w:val="22"/>
        </w:rPr>
        <w:t>Änderungen oder Ergänzungen dieses Vertrages bedürfen der Textform.</w:t>
      </w:r>
      <w:r w:rsidR="007B330B">
        <w:rPr>
          <w:rFonts w:eastAsia="" w:cs="Arial"/>
          <w:sz w:val="22"/>
          <w:szCs w:val="22"/>
        </w:rPr>
        <w:br/>
      </w:r>
      <w:r w:rsidR="007B330B" w:rsidRPr="004326CC">
        <w:rPr>
          <w:rFonts w:cs="Arial"/>
          <w:i/>
          <w:iCs/>
          <w:vanish/>
          <w:sz w:val="20"/>
          <w:szCs w:val="20"/>
        </w:rPr>
        <w:t xml:space="preserve">(Anmerkung: </w:t>
      </w:r>
      <w:r w:rsidR="007B330B" w:rsidRPr="004326CC">
        <w:rPr>
          <w:rFonts w:cs="Arial"/>
          <w:i/>
          <w:vanish/>
          <w:sz w:val="20"/>
        </w:rPr>
        <w:t xml:space="preserve">Diese Regelung betrifft Verträge, die mit Verbrauchern in einem Formularvertrag d. h. im Sinne einer allgemeinen Geschäftsbedingung geschlossen werden. Für </w:t>
      </w:r>
      <w:r w:rsidR="001523D1">
        <w:rPr>
          <w:rFonts w:cs="Arial"/>
          <w:i/>
          <w:vanish/>
          <w:sz w:val="20"/>
        </w:rPr>
        <w:t xml:space="preserve">vorformulierte </w:t>
      </w:r>
      <w:r w:rsidR="007B330B" w:rsidRPr="004326CC">
        <w:rPr>
          <w:rFonts w:cs="Arial"/>
          <w:i/>
          <w:vanish/>
          <w:sz w:val="20"/>
        </w:rPr>
        <w:t xml:space="preserve">Verträge </w:t>
      </w:r>
      <w:r w:rsidR="001523D1">
        <w:rPr>
          <w:rFonts w:cs="Arial"/>
          <w:i/>
          <w:vanish/>
          <w:sz w:val="20"/>
        </w:rPr>
        <w:t xml:space="preserve">(AGB) </w:t>
      </w:r>
      <w:r w:rsidR="007B330B" w:rsidRPr="004326CC">
        <w:rPr>
          <w:rFonts w:cs="Arial"/>
          <w:i/>
          <w:vanish/>
          <w:sz w:val="20"/>
        </w:rPr>
        <w:t xml:space="preserve">mit anderen Unternehmen, sowie </w:t>
      </w:r>
      <w:r w:rsidR="001523D1">
        <w:rPr>
          <w:rFonts w:cs="Arial"/>
          <w:i/>
          <w:vanish/>
          <w:sz w:val="20"/>
        </w:rPr>
        <w:t xml:space="preserve">für </w:t>
      </w:r>
      <w:r w:rsidR="007B330B" w:rsidRPr="004326CC">
        <w:rPr>
          <w:rFonts w:cs="Arial"/>
          <w:i/>
          <w:vanish/>
          <w:sz w:val="20"/>
        </w:rPr>
        <w:t>Individualabreden ist die Vereinbarung der Schriftform weiterhin wirksam.</w:t>
      </w:r>
      <w:r w:rsidR="001523D1">
        <w:rPr>
          <w:rFonts w:cs="Arial"/>
          <w:i/>
          <w:vanish/>
          <w:sz w:val="20"/>
        </w:rPr>
        <w:t xml:space="preserve"> </w:t>
      </w:r>
      <w:r w:rsidR="0067093D">
        <w:rPr>
          <w:rFonts w:cs="Arial"/>
          <w:i/>
          <w:vanish/>
          <w:sz w:val="20"/>
        </w:rPr>
        <w:t xml:space="preserve">Allerdings gilt auch hier, dass die Schriftform </w:t>
      </w:r>
      <w:r w:rsidR="001523D1">
        <w:rPr>
          <w:rFonts w:cs="Arial"/>
          <w:i/>
          <w:vanish/>
          <w:sz w:val="20"/>
        </w:rPr>
        <w:t>im Einzelfall</w:t>
      </w:r>
      <w:r w:rsidR="0067093D">
        <w:rPr>
          <w:rFonts w:cs="Arial"/>
          <w:i/>
          <w:vanish/>
          <w:sz w:val="20"/>
        </w:rPr>
        <w:t xml:space="preserve"> nachteilig</w:t>
      </w:r>
      <w:r w:rsidR="001523D1">
        <w:rPr>
          <w:rFonts w:cs="Arial"/>
          <w:i/>
          <w:vanish/>
          <w:sz w:val="20"/>
        </w:rPr>
        <w:t xml:space="preserve"> sein kann, wenn schriftliche Änderungen unüblich sind oder zu unangemessenem Aufwand führen. Es kann deshalb auch zwischen Unternehmern sinnvoll sein, Nachtragsaufträge in Textform zuzulassen.</w:t>
      </w:r>
      <w:r w:rsidR="007B330B" w:rsidRPr="004326CC">
        <w:rPr>
          <w:rFonts w:cs="Arial"/>
          <w:i/>
          <w:vanish/>
          <w:sz w:val="20"/>
        </w:rPr>
        <w:t>)</w:t>
      </w:r>
    </w:p>
    <w:p w14:paraId="62706BB2" w14:textId="42A9A488" w:rsidR="00FE1CB9" w:rsidRPr="00AE56DB" w:rsidRDefault="0011439D" w:rsidP="006611BF">
      <w:pPr>
        <w:numPr>
          <w:ilvl w:val="1"/>
          <w:numId w:val="23"/>
        </w:numPr>
        <w:rPr>
          <w:sz w:val="22"/>
          <w:szCs w:val="22"/>
        </w:rPr>
      </w:pPr>
      <w:r w:rsidRPr="00665736">
        <w:rPr>
          <w:rFonts w:eastAsia="" w:cs="Arial"/>
          <w:sz w:val="22"/>
          <w:szCs w:val="22"/>
        </w:rPr>
        <w:t>Sollte eine Bestimmung dieses Vertrages unwirksam sein, so wird der übrige Vertrag davon nicht berührt. Die Parteien verpflichten sich, sich auf eine Bestimmung zu einigen, die rechtlich zulässig ist und dem Gewollten am nächsten kommt.</w:t>
      </w:r>
      <w:r w:rsidR="006A51AC" w:rsidRPr="00AE56DB">
        <w:rPr>
          <w:rFonts w:eastAsia="" w:cs="Arial"/>
          <w:sz w:val="22"/>
          <w:szCs w:val="22"/>
        </w:rPr>
        <w:br/>
      </w:r>
    </w:p>
    <w:p w14:paraId="75EA88CA" w14:textId="2BB52D1E" w:rsidR="007826D2" w:rsidRPr="0011439D" w:rsidRDefault="00FE1CB9" w:rsidP="002614A3">
      <w:pPr>
        <w:ind w:left="567"/>
        <w:rPr>
          <w:b/>
          <w:bCs/>
          <w:sz w:val="22"/>
          <w:szCs w:val="22"/>
        </w:rPr>
      </w:pPr>
      <w:r w:rsidRPr="0011439D">
        <w:rPr>
          <w:rFonts w:eastAsia="" w:cs="Arial"/>
          <w:b/>
          <w:sz w:val="22"/>
          <w:szCs w:val="22"/>
        </w:rPr>
        <w:br/>
      </w:r>
    </w:p>
    <w:p w14:paraId="418EA3B2" w14:textId="77777777" w:rsidR="007826D2" w:rsidRPr="00BE2CCF" w:rsidRDefault="007826D2" w:rsidP="00907698">
      <w:pPr>
        <w:rPr>
          <w:rFonts w:cs="Arial"/>
          <w:sz w:val="22"/>
          <w:szCs w:val="22"/>
        </w:rPr>
      </w:pPr>
    </w:p>
    <w:p w14:paraId="182AB650" w14:textId="77777777" w:rsidR="000E2C25" w:rsidRPr="00BE2CCF" w:rsidRDefault="000E2C25" w:rsidP="00907698">
      <w:pPr>
        <w:rPr>
          <w:rFonts w:cs="Arial"/>
          <w:sz w:val="22"/>
          <w:szCs w:val="22"/>
        </w:rPr>
      </w:pPr>
    </w:p>
    <w:p w14:paraId="39A0DBF3" w14:textId="7704F276" w:rsidR="000E2C25" w:rsidRPr="00BE2CCF" w:rsidRDefault="00155D19" w:rsidP="00155D19">
      <w:pPr>
        <w:tabs>
          <w:tab w:val="left" w:pos="4962"/>
        </w:tabs>
        <w:rPr>
          <w:rFonts w:cs="Arial"/>
          <w:sz w:val="22"/>
          <w:szCs w:val="22"/>
        </w:rPr>
      </w:pPr>
      <w:r>
        <w:rPr>
          <w:rFonts w:cs="Arial"/>
          <w:sz w:val="22"/>
          <w:szCs w:val="22"/>
        </w:rPr>
        <w:t>Ort, Datum:</w:t>
      </w:r>
      <w:r w:rsidR="004B213F">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4B213F">
        <w:rPr>
          <w:rFonts w:cs="Arial"/>
          <w:sz w:val="22"/>
          <w:szCs w:val="22"/>
        </w:rPr>
        <w:t>…………………………..</w:t>
      </w:r>
    </w:p>
    <w:p w14:paraId="6B22DEA7" w14:textId="77777777" w:rsidR="000E2C25" w:rsidRPr="00BE2CCF" w:rsidRDefault="000E2C25" w:rsidP="00155D19">
      <w:pPr>
        <w:tabs>
          <w:tab w:val="left" w:pos="4962"/>
        </w:tabs>
        <w:rPr>
          <w:rFonts w:cs="Arial"/>
          <w:sz w:val="22"/>
          <w:szCs w:val="22"/>
        </w:rPr>
      </w:pPr>
    </w:p>
    <w:p w14:paraId="33C4A3A8" w14:textId="77777777" w:rsidR="000E2C25" w:rsidRPr="00BE2CCF" w:rsidRDefault="000E2C25" w:rsidP="00155D19">
      <w:pPr>
        <w:tabs>
          <w:tab w:val="left" w:pos="4962"/>
        </w:tabs>
        <w:rPr>
          <w:rFonts w:cs="Arial"/>
          <w:sz w:val="22"/>
          <w:szCs w:val="22"/>
        </w:rPr>
      </w:pPr>
    </w:p>
    <w:p w14:paraId="19C72898" w14:textId="20A2FD36" w:rsidR="000E2C25" w:rsidRPr="00BE2CCF" w:rsidRDefault="004B213F"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086D0A6A" w14:textId="77777777" w:rsidR="000E2C25" w:rsidRPr="00BE2CCF" w:rsidRDefault="000E2C25" w:rsidP="00155D19">
      <w:pPr>
        <w:tabs>
          <w:tab w:val="left" w:pos="4962"/>
        </w:tabs>
        <w:rPr>
          <w:rFonts w:cs="Arial"/>
          <w:vanish/>
          <w:sz w:val="22"/>
          <w:szCs w:val="22"/>
        </w:rPr>
      </w:pPr>
      <w:r w:rsidRPr="00BE2CCF">
        <w:rPr>
          <w:rFonts w:cs="Arial"/>
          <w:vanish/>
          <w:sz w:val="22"/>
          <w:szCs w:val="22"/>
        </w:rPr>
        <w:t>(</w:t>
      </w:r>
      <w:r w:rsidR="007D4BCE">
        <w:rPr>
          <w:rFonts w:cs="Arial"/>
          <w:vanish/>
          <w:sz w:val="22"/>
          <w:szCs w:val="22"/>
        </w:rPr>
        <w:t>Auftraggeber</w:t>
      </w:r>
      <w:r w:rsidR="00487CD6" w:rsidRPr="00BE2CCF">
        <w:rPr>
          <w:rFonts w:cs="Arial"/>
          <w:vanish/>
          <w:sz w:val="22"/>
          <w:szCs w:val="22"/>
        </w:rPr>
        <w:t>, Vor- und Nachname)</w:t>
      </w:r>
      <w:r w:rsidR="00155D19">
        <w:rPr>
          <w:rFonts w:cs="Arial"/>
          <w:sz w:val="22"/>
          <w:szCs w:val="22"/>
        </w:rPr>
        <w:tab/>
      </w:r>
      <w:r w:rsidRPr="00BE2CCF">
        <w:rPr>
          <w:rFonts w:cs="Arial"/>
          <w:vanish/>
          <w:sz w:val="22"/>
          <w:szCs w:val="22"/>
        </w:rPr>
        <w:t>(</w:t>
      </w:r>
      <w:r w:rsidR="007D4BCE">
        <w:rPr>
          <w:rFonts w:cs="Arial"/>
          <w:vanish/>
          <w:sz w:val="22"/>
          <w:szCs w:val="22"/>
        </w:rPr>
        <w:t>Auftragnehmer</w:t>
      </w:r>
      <w:r w:rsidR="00487CD6" w:rsidRPr="00BE2CCF">
        <w:rPr>
          <w:rFonts w:cs="Arial"/>
          <w:vanish/>
          <w:sz w:val="22"/>
          <w:szCs w:val="22"/>
        </w:rPr>
        <w:t>, Vor- und Nachname</w:t>
      </w:r>
      <w:r w:rsidRPr="00BE2CCF">
        <w:rPr>
          <w:rFonts w:cs="Arial"/>
          <w:vanish/>
          <w:sz w:val="22"/>
          <w:szCs w:val="22"/>
        </w:rPr>
        <w:t>)</w:t>
      </w:r>
    </w:p>
    <w:p w14:paraId="5A354B04" w14:textId="77777777" w:rsidR="00C36EF5" w:rsidRPr="00BE2CCF" w:rsidRDefault="00C36EF5" w:rsidP="00155D19">
      <w:pPr>
        <w:tabs>
          <w:tab w:val="left" w:pos="4962"/>
        </w:tabs>
        <w:rPr>
          <w:rFonts w:cs="Arial"/>
          <w:vanish/>
          <w:sz w:val="22"/>
          <w:szCs w:val="22"/>
        </w:rPr>
      </w:pPr>
    </w:p>
    <w:p w14:paraId="498BAF5F" w14:textId="77777777" w:rsidR="00C36EF5" w:rsidRPr="00BE2CCF" w:rsidRDefault="00C36EF5" w:rsidP="00155D19">
      <w:pPr>
        <w:tabs>
          <w:tab w:val="left" w:pos="4962"/>
        </w:tabs>
        <w:rPr>
          <w:rFonts w:cs="Arial"/>
          <w:vanish/>
          <w:sz w:val="22"/>
          <w:szCs w:val="22"/>
        </w:rPr>
      </w:pPr>
    </w:p>
    <w:p w14:paraId="0ED39DF7" w14:textId="77777777" w:rsidR="00F93799" w:rsidRPr="00BE2CCF" w:rsidRDefault="00F93799" w:rsidP="00155D19">
      <w:pPr>
        <w:tabs>
          <w:tab w:val="left" w:pos="4962"/>
        </w:tabs>
        <w:rPr>
          <w:rFonts w:cs="Arial"/>
          <w:vanish/>
          <w:sz w:val="22"/>
          <w:szCs w:val="22"/>
        </w:rPr>
      </w:pPr>
    </w:p>
    <w:p w14:paraId="675FC706" w14:textId="27D8C687" w:rsidR="00155D19" w:rsidRDefault="00C36EF5" w:rsidP="00155D19">
      <w:pPr>
        <w:tabs>
          <w:tab w:val="left" w:pos="4962"/>
        </w:tabs>
        <w:rPr>
          <w:rFonts w:cs="Arial"/>
          <w:sz w:val="22"/>
          <w:szCs w:val="22"/>
        </w:rPr>
      </w:pPr>
      <w:r w:rsidRPr="00BE2CCF">
        <w:rPr>
          <w:rFonts w:cs="Arial"/>
          <w:sz w:val="22"/>
          <w:szCs w:val="22"/>
        </w:rPr>
        <w:t xml:space="preserve">Anlage: </w:t>
      </w:r>
    </w:p>
    <w:p w14:paraId="60631728" w14:textId="77777777" w:rsidR="00C36EF5" w:rsidRDefault="00C36EF5" w:rsidP="00155D19">
      <w:pPr>
        <w:tabs>
          <w:tab w:val="left" w:pos="851"/>
          <w:tab w:val="left" w:pos="4962"/>
        </w:tabs>
        <w:rPr>
          <w:rFonts w:cs="Arial"/>
          <w:sz w:val="22"/>
          <w:szCs w:val="22"/>
        </w:rPr>
      </w:pPr>
      <w:r w:rsidRPr="00BE2CCF">
        <w:rPr>
          <w:rFonts w:cs="Arial"/>
          <w:vanish/>
          <w:sz w:val="22"/>
          <w:szCs w:val="22"/>
        </w:rPr>
        <w:t>(sofern vorhanden)</w:t>
      </w:r>
      <w:r w:rsidR="00155D19" w:rsidRPr="00BE2CCF">
        <w:rPr>
          <w:rFonts w:cs="Arial"/>
          <w:sz w:val="22"/>
          <w:szCs w:val="22"/>
        </w:rPr>
        <w:t xml:space="preserve"> </w:t>
      </w:r>
    </w:p>
    <w:p w14:paraId="547C3B89" w14:textId="77777777" w:rsidR="001B7814" w:rsidRDefault="001B7814" w:rsidP="00155D19">
      <w:pPr>
        <w:tabs>
          <w:tab w:val="left" w:pos="851"/>
          <w:tab w:val="left" w:pos="4962"/>
        </w:tabs>
        <w:rPr>
          <w:rFonts w:cs="Arial"/>
          <w:sz w:val="22"/>
          <w:szCs w:val="22"/>
        </w:rPr>
      </w:pPr>
    </w:p>
    <w:sectPr w:rsidR="001B7814"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1547" w14:textId="77777777" w:rsidR="00025209" w:rsidRDefault="00025209" w:rsidP="00760248">
      <w:r>
        <w:separator/>
      </w:r>
    </w:p>
  </w:endnote>
  <w:endnote w:type="continuationSeparator" w:id="0">
    <w:p w14:paraId="50A72818" w14:textId="77777777" w:rsidR="00025209" w:rsidRDefault="00025209"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DA9C1" w14:textId="77777777" w:rsidR="00025209" w:rsidRDefault="00025209" w:rsidP="00760248">
      <w:r>
        <w:separator/>
      </w:r>
    </w:p>
  </w:footnote>
  <w:footnote w:type="continuationSeparator" w:id="0">
    <w:p w14:paraId="29BF39A3" w14:textId="77777777" w:rsidR="00025209" w:rsidRDefault="00025209"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15FD5A52" w14:textId="77777777" w:rsidR="00C36EF5" w:rsidRDefault="00C36EF5">
        <w:pPr>
          <w:pStyle w:val="Kopfzeile"/>
          <w:jc w:val="right"/>
        </w:pPr>
        <w:r>
          <w:fldChar w:fldCharType="begin"/>
        </w:r>
        <w:r>
          <w:instrText>PAGE   \* MERGEFORMAT</w:instrText>
        </w:r>
        <w:r>
          <w:fldChar w:fldCharType="separate"/>
        </w:r>
        <w:r w:rsidR="009C25FE">
          <w:rPr>
            <w:noProof/>
          </w:rPr>
          <w:t>3</w:t>
        </w:r>
        <w:r>
          <w:fldChar w:fldCharType="end"/>
        </w:r>
      </w:p>
    </w:sdtContent>
  </w:sdt>
  <w:p w14:paraId="337ECA51"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AFCB" w14:textId="77777777" w:rsidR="00C36EF5" w:rsidRDefault="00C36EF5">
    <w:pPr>
      <w:pStyle w:val="Kopfzeile"/>
      <w:jc w:val="right"/>
    </w:pPr>
  </w:p>
  <w:p w14:paraId="1C3CE121"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D1CC1B9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bCs/>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05445BB0"/>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A7B20504">
      <w:start w:val="1"/>
      <w:numFmt w:val="decimal"/>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60643117">
    <w:abstractNumId w:val="4"/>
  </w:num>
  <w:num w:numId="2" w16cid:durableId="1575966762">
    <w:abstractNumId w:val="6"/>
  </w:num>
  <w:num w:numId="3" w16cid:durableId="853687840">
    <w:abstractNumId w:val="17"/>
  </w:num>
  <w:num w:numId="4" w16cid:durableId="1998613197">
    <w:abstractNumId w:val="5"/>
  </w:num>
  <w:num w:numId="5" w16cid:durableId="114178380">
    <w:abstractNumId w:val="14"/>
  </w:num>
  <w:num w:numId="6" w16cid:durableId="1476600366">
    <w:abstractNumId w:val="2"/>
  </w:num>
  <w:num w:numId="7" w16cid:durableId="888224114">
    <w:abstractNumId w:val="8"/>
  </w:num>
  <w:num w:numId="8" w16cid:durableId="126163426">
    <w:abstractNumId w:val="9"/>
  </w:num>
  <w:num w:numId="9" w16cid:durableId="1153646912">
    <w:abstractNumId w:val="16"/>
  </w:num>
  <w:num w:numId="10" w16cid:durableId="938372823">
    <w:abstractNumId w:val="13"/>
  </w:num>
  <w:num w:numId="11" w16cid:durableId="6713706">
    <w:abstractNumId w:val="11"/>
  </w:num>
  <w:num w:numId="12" w16cid:durableId="193188757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729574886">
    <w:abstractNumId w:val="0"/>
  </w:num>
  <w:num w:numId="14" w16cid:durableId="359628125">
    <w:abstractNumId w:val="10"/>
  </w:num>
  <w:num w:numId="15" w16cid:durableId="677343799">
    <w:abstractNumId w:val="12"/>
  </w:num>
  <w:num w:numId="16" w16cid:durableId="1080445252">
    <w:abstractNumId w:val="22"/>
  </w:num>
  <w:num w:numId="17" w16cid:durableId="1902475290">
    <w:abstractNumId w:val="15"/>
  </w:num>
  <w:num w:numId="18" w16cid:durableId="2046906962">
    <w:abstractNumId w:val="20"/>
  </w:num>
  <w:num w:numId="19" w16cid:durableId="2028212787">
    <w:abstractNumId w:val="3"/>
  </w:num>
  <w:num w:numId="20" w16cid:durableId="2139908882">
    <w:abstractNumId w:val="18"/>
  </w:num>
  <w:num w:numId="21" w16cid:durableId="1587569024">
    <w:abstractNumId w:val="7"/>
  </w:num>
  <w:num w:numId="22" w16cid:durableId="1001008674">
    <w:abstractNumId w:val="21"/>
  </w:num>
  <w:num w:numId="23" w16cid:durableId="2003661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47D4"/>
    <w:rsid w:val="00005E2B"/>
    <w:rsid w:val="000101C2"/>
    <w:rsid w:val="00025209"/>
    <w:rsid w:val="00052385"/>
    <w:rsid w:val="00052921"/>
    <w:rsid w:val="00071842"/>
    <w:rsid w:val="0007756D"/>
    <w:rsid w:val="0009563F"/>
    <w:rsid w:val="000B67CB"/>
    <w:rsid w:val="000E0BA8"/>
    <w:rsid w:val="000E2C25"/>
    <w:rsid w:val="000E4AF2"/>
    <w:rsid w:val="0010743A"/>
    <w:rsid w:val="0011439D"/>
    <w:rsid w:val="001523D1"/>
    <w:rsid w:val="00155D19"/>
    <w:rsid w:val="00164C2F"/>
    <w:rsid w:val="00174296"/>
    <w:rsid w:val="00197FA4"/>
    <w:rsid w:val="001A4EAD"/>
    <w:rsid w:val="001B7814"/>
    <w:rsid w:val="001C541A"/>
    <w:rsid w:val="001E502C"/>
    <w:rsid w:val="001E5553"/>
    <w:rsid w:val="00206108"/>
    <w:rsid w:val="00206547"/>
    <w:rsid w:val="0021280D"/>
    <w:rsid w:val="002260C2"/>
    <w:rsid w:val="002563E9"/>
    <w:rsid w:val="002614A3"/>
    <w:rsid w:val="002816B8"/>
    <w:rsid w:val="00296F93"/>
    <w:rsid w:val="002A5F4E"/>
    <w:rsid w:val="002D3338"/>
    <w:rsid w:val="002D663A"/>
    <w:rsid w:val="003203EE"/>
    <w:rsid w:val="00321E0A"/>
    <w:rsid w:val="00335DC0"/>
    <w:rsid w:val="0034410C"/>
    <w:rsid w:val="003471A8"/>
    <w:rsid w:val="00364304"/>
    <w:rsid w:val="003827FD"/>
    <w:rsid w:val="0039319C"/>
    <w:rsid w:val="003B3EFF"/>
    <w:rsid w:val="003F24E7"/>
    <w:rsid w:val="00415F14"/>
    <w:rsid w:val="00425C99"/>
    <w:rsid w:val="0044173C"/>
    <w:rsid w:val="00450CF7"/>
    <w:rsid w:val="004515F9"/>
    <w:rsid w:val="0046676E"/>
    <w:rsid w:val="004751BD"/>
    <w:rsid w:val="00487CD6"/>
    <w:rsid w:val="004A55E4"/>
    <w:rsid w:val="004A678B"/>
    <w:rsid w:val="004B213F"/>
    <w:rsid w:val="004B64D0"/>
    <w:rsid w:val="004D33B4"/>
    <w:rsid w:val="004D4039"/>
    <w:rsid w:val="00505136"/>
    <w:rsid w:val="00507E41"/>
    <w:rsid w:val="00513E80"/>
    <w:rsid w:val="0051528A"/>
    <w:rsid w:val="00516DDB"/>
    <w:rsid w:val="00516F67"/>
    <w:rsid w:val="005456E5"/>
    <w:rsid w:val="00557828"/>
    <w:rsid w:val="00557A7B"/>
    <w:rsid w:val="00560063"/>
    <w:rsid w:val="005662D8"/>
    <w:rsid w:val="00566C38"/>
    <w:rsid w:val="00585936"/>
    <w:rsid w:val="00586DBE"/>
    <w:rsid w:val="005939B9"/>
    <w:rsid w:val="005959BA"/>
    <w:rsid w:val="005A1E22"/>
    <w:rsid w:val="006160A2"/>
    <w:rsid w:val="00627CB9"/>
    <w:rsid w:val="006512CA"/>
    <w:rsid w:val="006611BF"/>
    <w:rsid w:val="0067093D"/>
    <w:rsid w:val="00672B96"/>
    <w:rsid w:val="00677CA7"/>
    <w:rsid w:val="006A51AC"/>
    <w:rsid w:val="006B6341"/>
    <w:rsid w:val="006C2D6D"/>
    <w:rsid w:val="006E0172"/>
    <w:rsid w:val="007221DA"/>
    <w:rsid w:val="007461C4"/>
    <w:rsid w:val="00760248"/>
    <w:rsid w:val="00781F96"/>
    <w:rsid w:val="007826D2"/>
    <w:rsid w:val="007A3C03"/>
    <w:rsid w:val="007A3C24"/>
    <w:rsid w:val="007A7BF7"/>
    <w:rsid w:val="007B330B"/>
    <w:rsid w:val="007B42AA"/>
    <w:rsid w:val="007C6537"/>
    <w:rsid w:val="007D4BCE"/>
    <w:rsid w:val="007F73D3"/>
    <w:rsid w:val="00820CDD"/>
    <w:rsid w:val="008455B2"/>
    <w:rsid w:val="008C0919"/>
    <w:rsid w:val="008C4E51"/>
    <w:rsid w:val="008C6B71"/>
    <w:rsid w:val="0090369A"/>
    <w:rsid w:val="009058D1"/>
    <w:rsid w:val="00907698"/>
    <w:rsid w:val="00942C53"/>
    <w:rsid w:val="00966D38"/>
    <w:rsid w:val="009C25FE"/>
    <w:rsid w:val="009C5BC0"/>
    <w:rsid w:val="009D185B"/>
    <w:rsid w:val="009E29A8"/>
    <w:rsid w:val="00A10D36"/>
    <w:rsid w:val="00A15629"/>
    <w:rsid w:val="00A17D4A"/>
    <w:rsid w:val="00A205FF"/>
    <w:rsid w:val="00A45416"/>
    <w:rsid w:val="00A5176F"/>
    <w:rsid w:val="00A65DAF"/>
    <w:rsid w:val="00A91117"/>
    <w:rsid w:val="00A91CB8"/>
    <w:rsid w:val="00AB1F06"/>
    <w:rsid w:val="00AC33F2"/>
    <w:rsid w:val="00AC7D0C"/>
    <w:rsid w:val="00AE56DB"/>
    <w:rsid w:val="00AF2674"/>
    <w:rsid w:val="00AF53E0"/>
    <w:rsid w:val="00B06FF9"/>
    <w:rsid w:val="00B13688"/>
    <w:rsid w:val="00B26C1B"/>
    <w:rsid w:val="00B27A31"/>
    <w:rsid w:val="00B342A4"/>
    <w:rsid w:val="00B5517D"/>
    <w:rsid w:val="00B85790"/>
    <w:rsid w:val="00BE11D8"/>
    <w:rsid w:val="00BE2CCF"/>
    <w:rsid w:val="00BF11AE"/>
    <w:rsid w:val="00BF4D3F"/>
    <w:rsid w:val="00C07654"/>
    <w:rsid w:val="00C105D5"/>
    <w:rsid w:val="00C22F0F"/>
    <w:rsid w:val="00C33CED"/>
    <w:rsid w:val="00C36EF5"/>
    <w:rsid w:val="00C457C5"/>
    <w:rsid w:val="00C56C9F"/>
    <w:rsid w:val="00C74E96"/>
    <w:rsid w:val="00C87FDD"/>
    <w:rsid w:val="00CB2922"/>
    <w:rsid w:val="00D55F71"/>
    <w:rsid w:val="00D62471"/>
    <w:rsid w:val="00D70739"/>
    <w:rsid w:val="00D92B91"/>
    <w:rsid w:val="00D979C5"/>
    <w:rsid w:val="00DA6E7E"/>
    <w:rsid w:val="00DC1AA7"/>
    <w:rsid w:val="00E00491"/>
    <w:rsid w:val="00E10DEB"/>
    <w:rsid w:val="00E2582B"/>
    <w:rsid w:val="00E62EC8"/>
    <w:rsid w:val="00E6398C"/>
    <w:rsid w:val="00E75A9C"/>
    <w:rsid w:val="00EC6829"/>
    <w:rsid w:val="00EE42F7"/>
    <w:rsid w:val="00F05B96"/>
    <w:rsid w:val="00F07DA4"/>
    <w:rsid w:val="00F107FE"/>
    <w:rsid w:val="00F31C72"/>
    <w:rsid w:val="00F438CA"/>
    <w:rsid w:val="00F43FF1"/>
    <w:rsid w:val="00F55AF5"/>
    <w:rsid w:val="00F83014"/>
    <w:rsid w:val="00F873FC"/>
    <w:rsid w:val="00F93799"/>
    <w:rsid w:val="00FA25FC"/>
    <w:rsid w:val="00FB21CF"/>
    <w:rsid w:val="00FB69B5"/>
    <w:rsid w:val="00FE1CB9"/>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5633A"/>
  <w15:docId w15:val="{8F5E42A5-5BD7-4B62-BBEA-71630C2B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berarbeitung">
    <w:name w:val="Revision"/>
    <w:hidden/>
    <w:uiPriority w:val="99"/>
    <w:semiHidden/>
    <w:rsid w:val="003827FD"/>
    <w:rPr>
      <w:rFonts w:ascii="Arial" w:hAnsi="Arial"/>
      <w:sz w:val="24"/>
      <w:szCs w:val="24"/>
    </w:rPr>
  </w:style>
  <w:style w:type="character" w:styleId="Hyperlink">
    <w:name w:val="Hyperlink"/>
    <w:basedOn w:val="Absatz-Standardschriftart"/>
    <w:uiPriority w:val="99"/>
    <w:unhideWhenUsed/>
    <w:rsid w:val="00651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hk-muenchen.de/mustervertraeg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899A-1385-4F57-BEFE-49F2D1C0EDEA}">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8208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40</cp:revision>
  <dcterms:created xsi:type="dcterms:W3CDTF">2024-09-10T09:53:00Z</dcterms:created>
  <dcterms:modified xsi:type="dcterms:W3CDTF">2024-09-10T11:49:00Z</dcterms:modified>
</cp:coreProperties>
</file>